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5DD9B" w14:textId="77777777" w:rsidR="00784AB1" w:rsidRDefault="00BA3606" w:rsidP="0034447F">
      <w:pPr>
        <w:bidi/>
        <w:jc w:val="center"/>
        <w:rPr>
          <w:rFonts w:cs="B Titr"/>
          <w:b/>
          <w:bCs/>
          <w:u w:val="single"/>
          <w:rtl/>
          <w:lang w:bidi="fa-IR"/>
        </w:rPr>
      </w:pPr>
      <w:bookmarkStart w:id="0" w:name="_GoBack"/>
      <w:bookmarkEnd w:id="0"/>
      <w:r w:rsidRPr="00BA3606">
        <w:rPr>
          <w:rFonts w:cs="B Titr" w:hint="cs"/>
          <w:b/>
          <w:bCs/>
          <w:color w:val="4472C4" w:themeColor="accent5"/>
          <w:u w:val="single"/>
          <w:rtl/>
          <w:lang w:bidi="fa-IR"/>
        </w:rPr>
        <w:t>فهرست مواد شیمیایی و پیش</w:t>
      </w:r>
      <w:r w:rsidRPr="00BA3606">
        <w:rPr>
          <w:rFonts w:cs="B Titr"/>
          <w:b/>
          <w:bCs/>
          <w:color w:val="4472C4" w:themeColor="accent5"/>
          <w:u w:val="single"/>
          <w:rtl/>
          <w:lang w:bidi="fa-IR"/>
        </w:rPr>
        <w:softHyphen/>
      </w:r>
      <w:r w:rsidRPr="00BA3606">
        <w:rPr>
          <w:rFonts w:cs="B Titr" w:hint="cs"/>
          <w:b/>
          <w:bCs/>
          <w:color w:val="4472C4" w:themeColor="accent5"/>
          <w:u w:val="single"/>
          <w:rtl/>
          <w:lang w:bidi="fa-IR"/>
        </w:rPr>
        <w:t>سازهای موادمخدر و روان</w:t>
      </w:r>
      <w:r w:rsidRPr="00BA3606">
        <w:rPr>
          <w:rFonts w:cs="B Titr"/>
          <w:b/>
          <w:bCs/>
          <w:color w:val="4472C4" w:themeColor="accent5"/>
          <w:u w:val="single"/>
          <w:rtl/>
          <w:lang w:bidi="fa-IR"/>
        </w:rPr>
        <w:softHyphen/>
      </w:r>
      <w:r w:rsidRPr="00BA3606">
        <w:rPr>
          <w:rFonts w:cs="B Titr" w:hint="cs"/>
          <w:b/>
          <w:bCs/>
          <w:color w:val="4472C4" w:themeColor="accent5"/>
          <w:u w:val="single"/>
          <w:rtl/>
          <w:lang w:bidi="fa-IR"/>
        </w:rPr>
        <w:t xml:space="preserve">گردان موضوع کنوانسیون 1988 </w:t>
      </w:r>
      <w:r w:rsidRPr="00BA3606">
        <w:rPr>
          <w:rFonts w:cs="B Titr" w:hint="cs"/>
          <w:b/>
          <w:bCs/>
          <w:color w:val="4472C4" w:themeColor="accent5"/>
          <w:sz w:val="18"/>
          <w:szCs w:val="18"/>
          <w:u w:val="single"/>
          <w:rtl/>
          <w:lang w:bidi="fa-IR"/>
        </w:rPr>
        <w:t>(</w:t>
      </w:r>
      <w:r w:rsidRPr="00BA3606">
        <w:rPr>
          <w:rFonts w:cs="B Titr" w:hint="cs"/>
          <w:b/>
          <w:bCs/>
          <w:color w:val="4472C4" w:themeColor="accent5"/>
          <w:u w:val="single"/>
          <w:rtl/>
          <w:lang w:bidi="fa-IR"/>
        </w:rPr>
        <w:t xml:space="preserve"> </w:t>
      </w:r>
      <w:r w:rsidRPr="00BA3606">
        <w:rPr>
          <w:rFonts w:cs="B Titr" w:hint="cs"/>
          <w:b/>
          <w:bCs/>
          <w:color w:val="4472C4" w:themeColor="accent5"/>
          <w:sz w:val="18"/>
          <w:szCs w:val="18"/>
          <w:u w:val="single"/>
          <w:rtl/>
          <w:lang w:bidi="fa-IR"/>
        </w:rPr>
        <w:t>فهرست قرمز)</w:t>
      </w:r>
    </w:p>
    <w:p w14:paraId="7843555A" w14:textId="77777777" w:rsidR="0034447F" w:rsidRPr="0034447F" w:rsidRDefault="0034447F" w:rsidP="00784AB1">
      <w:pPr>
        <w:bidi/>
        <w:jc w:val="center"/>
        <w:rPr>
          <w:rFonts w:cs="B Titr"/>
          <w:b/>
          <w:bCs/>
          <w:u w:val="single"/>
          <w:lang w:bidi="fa-IR"/>
        </w:rPr>
      </w:pPr>
      <w:r>
        <w:rPr>
          <w:rFonts w:cs="B Titr" w:hint="cs"/>
          <w:b/>
          <w:bCs/>
          <w:u w:val="single"/>
          <w:rtl/>
          <w:lang w:bidi="fa-IR"/>
        </w:rPr>
        <w:t>جدول 1 کنوانسیون 1988</w:t>
      </w:r>
    </w:p>
    <w:tbl>
      <w:tblPr>
        <w:tblpPr w:leftFromText="180" w:rightFromText="180" w:vertAnchor="text" w:horzAnchor="margin" w:tblpXSpec="center" w:tblpY="286"/>
        <w:bidiVisual/>
        <w:tblW w:w="1035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250"/>
        <w:gridCol w:w="1440"/>
        <w:gridCol w:w="1260"/>
        <w:gridCol w:w="4680"/>
      </w:tblGrid>
      <w:tr w:rsidR="0034447F" w14:paraId="3C34736A" w14:textId="77777777" w:rsidTr="004F03FF">
        <w:tc>
          <w:tcPr>
            <w:tcW w:w="720" w:type="dxa"/>
            <w:hideMark/>
          </w:tcPr>
          <w:p w14:paraId="4A2E59E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250" w:type="dxa"/>
            <w:hideMark/>
          </w:tcPr>
          <w:p w14:paraId="6F3CB93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نام فارسی</w:t>
            </w:r>
          </w:p>
        </w:tc>
        <w:tc>
          <w:tcPr>
            <w:tcW w:w="1440" w:type="dxa"/>
            <w:hideMark/>
          </w:tcPr>
          <w:p w14:paraId="079AE80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  <w:t>CAS number</w:t>
            </w:r>
          </w:p>
        </w:tc>
        <w:tc>
          <w:tcPr>
            <w:tcW w:w="1260" w:type="dxa"/>
            <w:hideMark/>
          </w:tcPr>
          <w:p w14:paraId="5CC2FA4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  <w:t>HS  CODE</w:t>
            </w:r>
          </w:p>
        </w:tc>
        <w:tc>
          <w:tcPr>
            <w:tcW w:w="4680" w:type="dxa"/>
            <w:hideMark/>
          </w:tcPr>
          <w:p w14:paraId="3F084B1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نام لاتین</w:t>
            </w:r>
          </w:p>
        </w:tc>
      </w:tr>
      <w:tr w:rsidR="0034447F" w14:paraId="09279CE1" w14:textId="77777777" w:rsidTr="004F03FF">
        <w:tc>
          <w:tcPr>
            <w:tcW w:w="720" w:type="dxa"/>
            <w:hideMark/>
          </w:tcPr>
          <w:p w14:paraId="433C71B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50" w:type="dxa"/>
            <w:hideMark/>
          </w:tcPr>
          <w:p w14:paraId="00E43D6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استیک آنهیدراید یا انیدرید استیک و نمک های آن</w:t>
            </w:r>
          </w:p>
          <w:p w14:paraId="4F142E7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استیک اُکساید</w:t>
            </w:r>
          </w:p>
        </w:tc>
        <w:tc>
          <w:tcPr>
            <w:tcW w:w="1440" w:type="dxa"/>
            <w:hideMark/>
          </w:tcPr>
          <w:p w14:paraId="5446B4B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7-24-108</w:t>
            </w:r>
          </w:p>
        </w:tc>
        <w:tc>
          <w:tcPr>
            <w:tcW w:w="1260" w:type="dxa"/>
            <w:hideMark/>
          </w:tcPr>
          <w:p w14:paraId="378EB11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29152400</w:t>
            </w:r>
          </w:p>
        </w:tc>
        <w:tc>
          <w:tcPr>
            <w:tcW w:w="4680" w:type="dxa"/>
            <w:hideMark/>
          </w:tcPr>
          <w:p w14:paraId="782D4B98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 w:cs="B Mitra"/>
                <w:lang w:bidi="fa-IR"/>
              </w:rPr>
              <w:t>Acetic anhydride and its salts</w:t>
            </w:r>
          </w:p>
          <w:p w14:paraId="7CBA10E8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Other names: acetic oxide</w:t>
            </w:r>
            <w:r>
              <w:rPr>
                <w:rFonts w:eastAsia="Calibri" w:cs="B Mitra" w:hint="cs"/>
                <w:rtl/>
                <w:lang w:bidi="fa-IR"/>
              </w:rPr>
              <w:t xml:space="preserve"> </w:t>
            </w:r>
          </w:p>
        </w:tc>
      </w:tr>
      <w:tr w:rsidR="0034447F" w14:paraId="6A78F91F" w14:textId="77777777" w:rsidTr="004F03FF">
        <w:tc>
          <w:tcPr>
            <w:tcW w:w="720" w:type="dxa"/>
          </w:tcPr>
          <w:p w14:paraId="4FBA1C4F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</w:t>
            </w:r>
          </w:p>
          <w:p w14:paraId="31DCE1D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</w:p>
        </w:tc>
        <w:tc>
          <w:tcPr>
            <w:tcW w:w="2250" w:type="dxa"/>
          </w:tcPr>
          <w:p w14:paraId="01D182A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اِن-استیل آنترانیلیک</w:t>
            </w:r>
            <w:r>
              <w:rPr>
                <w:rFonts w:eastAsia="Calibri" w:cs="B Mitra"/>
                <w:sz w:val="24"/>
                <w:szCs w:val="24"/>
                <w:lang w:bidi="fa-IR"/>
              </w:rPr>
              <w:t xml:space="preserve">  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اسید و استرها و نمک های آن</w:t>
            </w:r>
          </w:p>
          <w:p w14:paraId="5D8CF57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</w:p>
        </w:tc>
        <w:tc>
          <w:tcPr>
            <w:tcW w:w="1440" w:type="dxa"/>
            <w:hideMark/>
          </w:tcPr>
          <w:p w14:paraId="03B198B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1-52-89</w:t>
            </w:r>
          </w:p>
        </w:tc>
        <w:tc>
          <w:tcPr>
            <w:tcW w:w="1260" w:type="dxa"/>
            <w:hideMark/>
          </w:tcPr>
          <w:p w14:paraId="4F3BB39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Times New Roman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29242300</w:t>
            </w:r>
          </w:p>
        </w:tc>
        <w:tc>
          <w:tcPr>
            <w:tcW w:w="4680" w:type="dxa"/>
            <w:hideMark/>
          </w:tcPr>
          <w:p w14:paraId="40647F6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N-</w:t>
            </w:r>
            <w:proofErr w:type="spellStart"/>
            <w:r>
              <w:rPr>
                <w:rFonts w:eastAsia="Calibri" w:cs="B Mitra"/>
                <w:lang w:bidi="fa-IR"/>
              </w:rPr>
              <w:t>Acetylanthranihic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acid, its esters, and its salts</w:t>
            </w:r>
          </w:p>
        </w:tc>
      </w:tr>
      <w:tr w:rsidR="0034447F" w14:paraId="2D575441" w14:textId="77777777" w:rsidTr="004F03FF">
        <w:trPr>
          <w:trHeight w:val="647"/>
        </w:trPr>
        <w:tc>
          <w:tcPr>
            <w:tcW w:w="720" w:type="dxa"/>
            <w:hideMark/>
          </w:tcPr>
          <w:p w14:paraId="3DF9FE8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0" w:type="dxa"/>
            <w:hideMark/>
          </w:tcPr>
          <w:p w14:paraId="3AA5E92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افدرین و نمک ها ، ایزومرهای اپتکال و نمک های ایزومرهای اپتیکال آن</w:t>
            </w:r>
          </w:p>
        </w:tc>
        <w:tc>
          <w:tcPr>
            <w:tcW w:w="1440" w:type="dxa"/>
            <w:hideMark/>
          </w:tcPr>
          <w:p w14:paraId="09EDE618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3-42-299</w:t>
            </w:r>
          </w:p>
        </w:tc>
        <w:tc>
          <w:tcPr>
            <w:tcW w:w="1260" w:type="dxa"/>
            <w:hideMark/>
          </w:tcPr>
          <w:p w14:paraId="06A0DC4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29394100</w:t>
            </w:r>
          </w:p>
        </w:tc>
        <w:tc>
          <w:tcPr>
            <w:tcW w:w="4680" w:type="dxa"/>
            <w:hideMark/>
          </w:tcPr>
          <w:p w14:paraId="642FFE37" w14:textId="77777777" w:rsidR="0034447F" w:rsidRDefault="0034447F" w:rsidP="003B10C7">
            <w:pPr>
              <w:pStyle w:val="ListParagraph"/>
              <w:spacing w:after="0" w:line="240" w:lineRule="auto"/>
              <w:ind w:left="0"/>
              <w:rPr>
                <w:rFonts w:eastAsia="Calibri" w:cs="B Mitra"/>
                <w:rtl/>
                <w:lang w:bidi="fa-IR"/>
              </w:rPr>
            </w:pPr>
            <w:proofErr w:type="spellStart"/>
            <w:r>
              <w:rPr>
                <w:rFonts w:eastAsia="Calibri" w:cs="B Mitra"/>
                <w:lang w:bidi="fa-IR"/>
              </w:rPr>
              <w:t>Ephedrin</w:t>
            </w:r>
            <w:proofErr w:type="spellEnd"/>
            <w:r>
              <w:rPr>
                <w:rFonts w:eastAsia="Calibri" w:cs="B Mitra"/>
                <w:lang w:bidi="fa-IR"/>
              </w:rPr>
              <w:t>, its salts, optical isomers, and salts of optical</w:t>
            </w:r>
          </w:p>
          <w:p w14:paraId="20385D13" w14:textId="77777777" w:rsidR="0034447F" w:rsidRDefault="0034447F" w:rsidP="003B10C7">
            <w:pPr>
              <w:pStyle w:val="ListParagraph"/>
              <w:spacing w:after="0" w:line="240" w:lineRule="auto"/>
              <w:ind w:left="0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isomers</w:t>
            </w:r>
          </w:p>
        </w:tc>
      </w:tr>
      <w:tr w:rsidR="0034447F" w14:paraId="7FE6EC66" w14:textId="77777777" w:rsidTr="004F03FF">
        <w:trPr>
          <w:trHeight w:val="647"/>
        </w:trPr>
        <w:tc>
          <w:tcPr>
            <w:tcW w:w="720" w:type="dxa"/>
            <w:hideMark/>
          </w:tcPr>
          <w:p w14:paraId="0A481DD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50" w:type="dxa"/>
            <w:hideMark/>
          </w:tcPr>
          <w:p w14:paraId="0BADFEA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ارگومترین(ارگونوین) و نمک های آن</w:t>
            </w:r>
          </w:p>
        </w:tc>
        <w:tc>
          <w:tcPr>
            <w:tcW w:w="1440" w:type="dxa"/>
            <w:hideMark/>
          </w:tcPr>
          <w:p w14:paraId="2D0FFB7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7-79-60</w:t>
            </w:r>
          </w:p>
        </w:tc>
        <w:tc>
          <w:tcPr>
            <w:tcW w:w="1260" w:type="dxa"/>
            <w:hideMark/>
          </w:tcPr>
          <w:p w14:paraId="592E6B5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29396100</w:t>
            </w:r>
          </w:p>
        </w:tc>
        <w:tc>
          <w:tcPr>
            <w:tcW w:w="4680" w:type="dxa"/>
            <w:hideMark/>
          </w:tcPr>
          <w:p w14:paraId="64D95035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Ergometrine(ergonovine) and tis </w:t>
            </w:r>
            <w:proofErr w:type="spellStart"/>
            <w:r>
              <w:rPr>
                <w:rFonts w:eastAsia="Calibri" w:cs="B Mitra"/>
                <w:lang w:bidi="fa-IR"/>
              </w:rPr>
              <w:t>sahts</w:t>
            </w:r>
            <w:proofErr w:type="spellEnd"/>
          </w:p>
        </w:tc>
      </w:tr>
      <w:tr w:rsidR="0034447F" w14:paraId="453428A3" w14:textId="77777777" w:rsidTr="004F03FF">
        <w:trPr>
          <w:trHeight w:val="647"/>
        </w:trPr>
        <w:tc>
          <w:tcPr>
            <w:tcW w:w="720" w:type="dxa"/>
            <w:hideMark/>
          </w:tcPr>
          <w:p w14:paraId="5907FB8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250" w:type="dxa"/>
            <w:hideMark/>
          </w:tcPr>
          <w:p w14:paraId="2248D78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ارگوتامین و نمک های آن</w:t>
            </w:r>
          </w:p>
        </w:tc>
        <w:tc>
          <w:tcPr>
            <w:tcW w:w="1440" w:type="dxa"/>
            <w:hideMark/>
          </w:tcPr>
          <w:p w14:paraId="5F8181C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5-15-113</w:t>
            </w:r>
          </w:p>
        </w:tc>
        <w:tc>
          <w:tcPr>
            <w:tcW w:w="1260" w:type="dxa"/>
            <w:hideMark/>
          </w:tcPr>
          <w:p w14:paraId="065C956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29396200</w:t>
            </w:r>
          </w:p>
        </w:tc>
        <w:tc>
          <w:tcPr>
            <w:tcW w:w="4680" w:type="dxa"/>
            <w:hideMark/>
          </w:tcPr>
          <w:p w14:paraId="28DD19D1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Ergotamine and its salts</w:t>
            </w:r>
          </w:p>
        </w:tc>
      </w:tr>
      <w:tr w:rsidR="0034447F" w14:paraId="6B98F998" w14:textId="77777777" w:rsidTr="004F03FF">
        <w:trPr>
          <w:trHeight w:val="647"/>
        </w:trPr>
        <w:tc>
          <w:tcPr>
            <w:tcW w:w="720" w:type="dxa"/>
            <w:hideMark/>
          </w:tcPr>
          <w:p w14:paraId="7D07DA8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250" w:type="dxa"/>
            <w:hideMark/>
          </w:tcPr>
          <w:p w14:paraId="3156E9F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ایزوسافرول و نمک های آن</w:t>
            </w:r>
          </w:p>
        </w:tc>
        <w:tc>
          <w:tcPr>
            <w:tcW w:w="1440" w:type="dxa"/>
            <w:hideMark/>
          </w:tcPr>
          <w:p w14:paraId="6E5ABE3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1-58-120</w:t>
            </w:r>
          </w:p>
        </w:tc>
        <w:tc>
          <w:tcPr>
            <w:tcW w:w="1260" w:type="dxa"/>
            <w:hideMark/>
          </w:tcPr>
          <w:p w14:paraId="2A4005C5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29329100</w:t>
            </w:r>
          </w:p>
        </w:tc>
        <w:tc>
          <w:tcPr>
            <w:tcW w:w="4680" w:type="dxa"/>
            <w:hideMark/>
          </w:tcPr>
          <w:p w14:paraId="752A1C9F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proofErr w:type="spellStart"/>
            <w:r>
              <w:rPr>
                <w:rFonts w:eastAsia="Calibri" w:cs="B Mitra"/>
                <w:lang w:bidi="fa-IR"/>
              </w:rPr>
              <w:t>Lsosafrole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and its salts</w:t>
            </w:r>
          </w:p>
        </w:tc>
      </w:tr>
      <w:tr w:rsidR="0034447F" w14:paraId="47F41E91" w14:textId="77777777" w:rsidTr="004F03FF">
        <w:trPr>
          <w:trHeight w:val="647"/>
        </w:trPr>
        <w:tc>
          <w:tcPr>
            <w:tcW w:w="720" w:type="dxa"/>
            <w:hideMark/>
          </w:tcPr>
          <w:p w14:paraId="66AC238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250" w:type="dxa"/>
            <w:hideMark/>
          </w:tcPr>
          <w:p w14:paraId="74DC77E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لیزرژیک اسید و نمک های آن</w:t>
            </w:r>
          </w:p>
        </w:tc>
        <w:tc>
          <w:tcPr>
            <w:tcW w:w="1440" w:type="dxa"/>
            <w:hideMark/>
          </w:tcPr>
          <w:p w14:paraId="48F145D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6-58-82</w:t>
            </w:r>
          </w:p>
        </w:tc>
        <w:tc>
          <w:tcPr>
            <w:tcW w:w="1260" w:type="dxa"/>
            <w:hideMark/>
          </w:tcPr>
          <w:p w14:paraId="6B11306E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29396300</w:t>
            </w:r>
          </w:p>
        </w:tc>
        <w:tc>
          <w:tcPr>
            <w:tcW w:w="4680" w:type="dxa"/>
          </w:tcPr>
          <w:p w14:paraId="0D7BD850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 w:cs="B Mitra"/>
                <w:lang w:bidi="fa-IR"/>
              </w:rPr>
              <w:t>Lysergic acid and its salts</w:t>
            </w:r>
          </w:p>
          <w:p w14:paraId="63261B59" w14:textId="77777777" w:rsidR="0034447F" w:rsidRDefault="0034447F" w:rsidP="003B10C7">
            <w:pPr>
              <w:pStyle w:val="ListParagraph"/>
              <w:spacing w:after="0" w:line="240" w:lineRule="auto"/>
              <w:ind w:left="0"/>
              <w:rPr>
                <w:rFonts w:eastAsia="Calibri" w:cs="B Mitra"/>
                <w:lang w:bidi="fa-IR"/>
              </w:rPr>
            </w:pPr>
          </w:p>
        </w:tc>
      </w:tr>
      <w:tr w:rsidR="0034447F" w14:paraId="6669E646" w14:textId="77777777" w:rsidTr="004F03FF">
        <w:trPr>
          <w:trHeight w:val="647"/>
        </w:trPr>
        <w:tc>
          <w:tcPr>
            <w:tcW w:w="720" w:type="dxa"/>
            <w:hideMark/>
          </w:tcPr>
          <w:p w14:paraId="7B45767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250" w:type="dxa"/>
            <w:hideMark/>
          </w:tcPr>
          <w:p w14:paraId="32DEB29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3و4- متیلن دی اکسی فنیل-2- پروپانون و نمک های آن</w:t>
            </w:r>
          </w:p>
          <w:p w14:paraId="2476DC6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پی.ام.کی</w:t>
            </w:r>
          </w:p>
        </w:tc>
        <w:tc>
          <w:tcPr>
            <w:tcW w:w="1440" w:type="dxa"/>
            <w:hideMark/>
          </w:tcPr>
          <w:p w14:paraId="7EF2D53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5-39-4676</w:t>
            </w:r>
          </w:p>
        </w:tc>
        <w:tc>
          <w:tcPr>
            <w:tcW w:w="1260" w:type="dxa"/>
            <w:hideMark/>
          </w:tcPr>
          <w:p w14:paraId="44EB028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29329200</w:t>
            </w:r>
          </w:p>
        </w:tc>
        <w:tc>
          <w:tcPr>
            <w:tcW w:w="4680" w:type="dxa"/>
          </w:tcPr>
          <w:p w14:paraId="06CD3457" w14:textId="77777777" w:rsidR="0034447F" w:rsidRDefault="009A5BCC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/>
                <w:lang w:bidi="fa-IR"/>
              </w:rPr>
              <w:t>3,4-Methylenedioxyphenyl-2-propanone</w:t>
            </w:r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proofErr w:type="gramStart"/>
            <w:r w:rsidR="0034447F">
              <w:rPr>
                <w:rFonts w:eastAsia="Calibri" w:cs="B Mitra"/>
                <w:lang w:bidi="fa-IR"/>
              </w:rPr>
              <w:t>Names:PMK</w:t>
            </w:r>
            <w:proofErr w:type="spellEnd"/>
            <w:proofErr w:type="gramEnd"/>
          </w:p>
          <w:p w14:paraId="095D96AB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</w:p>
        </w:tc>
      </w:tr>
      <w:tr w:rsidR="0034447F" w14:paraId="2953DAB1" w14:textId="77777777" w:rsidTr="004F03FF">
        <w:trPr>
          <w:trHeight w:val="647"/>
        </w:trPr>
        <w:tc>
          <w:tcPr>
            <w:tcW w:w="720" w:type="dxa"/>
            <w:hideMark/>
          </w:tcPr>
          <w:p w14:paraId="07B4089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250" w:type="dxa"/>
            <w:hideMark/>
          </w:tcPr>
          <w:p w14:paraId="20B93CD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نورافدرین</w:t>
            </w:r>
            <w:r>
              <w:rPr>
                <w:rFonts w:eastAsia="Calibri" w:cs="B Mitra"/>
                <w:sz w:val="24"/>
                <w:szCs w:val="24"/>
                <w:lang w:bidi="fa-IR"/>
              </w:rPr>
              <w:t xml:space="preserve"> 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و نمک های</w:t>
            </w:r>
          </w:p>
        </w:tc>
        <w:tc>
          <w:tcPr>
            <w:tcW w:w="1440" w:type="dxa"/>
            <w:hideMark/>
          </w:tcPr>
          <w:p w14:paraId="7D5F538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6-41-154</w:t>
            </w:r>
          </w:p>
        </w:tc>
        <w:tc>
          <w:tcPr>
            <w:tcW w:w="1260" w:type="dxa"/>
            <w:hideMark/>
          </w:tcPr>
          <w:p w14:paraId="4D152D7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29394400</w:t>
            </w:r>
          </w:p>
        </w:tc>
        <w:tc>
          <w:tcPr>
            <w:tcW w:w="4680" w:type="dxa"/>
            <w:hideMark/>
          </w:tcPr>
          <w:p w14:paraId="407D7DE7" w14:textId="77777777" w:rsidR="0034447F" w:rsidRDefault="0034447F" w:rsidP="003B10C7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Norephedrine and </w:t>
            </w:r>
            <w:proofErr w:type="spellStart"/>
            <w:r>
              <w:rPr>
                <w:rFonts w:eastAsia="Calibri" w:cs="B Mitra"/>
                <w:lang w:bidi="fa-IR"/>
              </w:rPr>
              <w:t>itd</w:t>
            </w:r>
            <w:proofErr w:type="spellEnd"/>
            <w:r>
              <w:rPr>
                <w:rFonts w:eastAsia="Calibri" w:cs="B Mitra"/>
                <w:lang w:bidi="fa-IR"/>
              </w:rPr>
              <w:t xml:space="preserve"> salts</w:t>
            </w:r>
          </w:p>
        </w:tc>
      </w:tr>
      <w:tr w:rsidR="0034447F" w14:paraId="46E08E6C" w14:textId="77777777" w:rsidTr="004F03FF">
        <w:trPr>
          <w:trHeight w:val="647"/>
        </w:trPr>
        <w:tc>
          <w:tcPr>
            <w:tcW w:w="720" w:type="dxa"/>
            <w:hideMark/>
          </w:tcPr>
          <w:p w14:paraId="10F96EA1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2250" w:type="dxa"/>
            <w:hideMark/>
          </w:tcPr>
          <w:p w14:paraId="4C15BE0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4-آنیلینو-</w:t>
            </w:r>
            <w:r>
              <w:rPr>
                <w:rFonts w:eastAsia="Calibri" w:cs="B Mitra"/>
                <w:sz w:val="24"/>
                <w:szCs w:val="24"/>
                <w:lang w:bidi="fa-IR"/>
              </w:rPr>
              <w:t>n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-فنتیل پیپریدین</w:t>
            </w:r>
          </w:p>
        </w:tc>
        <w:tc>
          <w:tcPr>
            <w:tcW w:w="1440" w:type="dxa"/>
          </w:tcPr>
          <w:p w14:paraId="7928CEF6" w14:textId="77777777" w:rsidR="0034447F" w:rsidRDefault="00FE3ED5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21409-26-7</w:t>
            </w:r>
          </w:p>
        </w:tc>
        <w:tc>
          <w:tcPr>
            <w:tcW w:w="1260" w:type="dxa"/>
            <w:hideMark/>
          </w:tcPr>
          <w:p w14:paraId="2D98B63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29333990</w:t>
            </w:r>
          </w:p>
        </w:tc>
        <w:tc>
          <w:tcPr>
            <w:tcW w:w="4680" w:type="dxa"/>
            <w:hideMark/>
          </w:tcPr>
          <w:p w14:paraId="56925555" w14:textId="77777777" w:rsidR="007D7E0E" w:rsidRDefault="007D7E0E" w:rsidP="007D7E0E">
            <w:pPr>
              <w:pStyle w:val="ListParagraph"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/>
                <w:lang w:bidi="fa-IR"/>
              </w:rPr>
              <w:t>4-Anilino-N-phenethylpiperidine(ANPP)</w:t>
            </w:r>
          </w:p>
        </w:tc>
      </w:tr>
      <w:tr w:rsidR="0034447F" w14:paraId="792BA803" w14:textId="77777777" w:rsidTr="004F03FF">
        <w:tc>
          <w:tcPr>
            <w:tcW w:w="720" w:type="dxa"/>
            <w:hideMark/>
          </w:tcPr>
          <w:p w14:paraId="2FC49855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2250" w:type="dxa"/>
            <w:hideMark/>
          </w:tcPr>
          <w:p w14:paraId="2414B93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/>
                <w:sz w:val="24"/>
                <w:szCs w:val="24"/>
                <w:lang w:bidi="fa-IR"/>
              </w:rPr>
              <w:t>N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-فنتیل-4-پیپریدون</w:t>
            </w:r>
          </w:p>
        </w:tc>
        <w:tc>
          <w:tcPr>
            <w:tcW w:w="1440" w:type="dxa"/>
          </w:tcPr>
          <w:p w14:paraId="4A123FA2" w14:textId="77777777" w:rsidR="0034447F" w:rsidRDefault="00482B02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39742-60-4</w:t>
            </w:r>
          </w:p>
        </w:tc>
        <w:tc>
          <w:tcPr>
            <w:tcW w:w="1260" w:type="dxa"/>
            <w:hideMark/>
          </w:tcPr>
          <w:p w14:paraId="391FFCB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29333990</w:t>
            </w:r>
          </w:p>
        </w:tc>
        <w:tc>
          <w:tcPr>
            <w:tcW w:w="4680" w:type="dxa"/>
            <w:hideMark/>
          </w:tcPr>
          <w:p w14:paraId="1B2F1B01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N-Phenethyl-4-piperidone(NPP)</w:t>
            </w:r>
          </w:p>
        </w:tc>
      </w:tr>
      <w:tr w:rsidR="0034447F" w14:paraId="46CA515A" w14:textId="77777777" w:rsidTr="004F03FF">
        <w:tc>
          <w:tcPr>
            <w:tcW w:w="720" w:type="dxa"/>
            <w:hideMark/>
          </w:tcPr>
          <w:p w14:paraId="1AD9733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250" w:type="dxa"/>
            <w:hideMark/>
          </w:tcPr>
          <w:p w14:paraId="23254BF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فنیل استیک اسید و استرها و نمک های آن</w:t>
            </w:r>
          </w:p>
          <w:p w14:paraId="68DFED7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بنزین استیک اسید</w:t>
            </w:r>
          </w:p>
        </w:tc>
        <w:tc>
          <w:tcPr>
            <w:tcW w:w="1440" w:type="dxa"/>
          </w:tcPr>
          <w:p w14:paraId="71A4D00E" w14:textId="77777777" w:rsidR="0034447F" w:rsidRDefault="00482B02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103-82-2</w:t>
            </w:r>
          </w:p>
        </w:tc>
        <w:tc>
          <w:tcPr>
            <w:tcW w:w="1260" w:type="dxa"/>
            <w:hideMark/>
          </w:tcPr>
          <w:p w14:paraId="5ACE984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29163400</w:t>
            </w:r>
          </w:p>
        </w:tc>
        <w:tc>
          <w:tcPr>
            <w:tcW w:w="4680" w:type="dxa"/>
            <w:hideMark/>
          </w:tcPr>
          <w:p w14:paraId="42B4CAE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Phenylacetic </w:t>
            </w:r>
            <w:proofErr w:type="spellStart"/>
            <w:proofErr w:type="gramStart"/>
            <w:r>
              <w:rPr>
                <w:rFonts w:eastAsia="Calibri" w:cs="B Mitra"/>
                <w:lang w:bidi="fa-IR"/>
              </w:rPr>
              <w:t>acid,its</w:t>
            </w:r>
            <w:proofErr w:type="spellEnd"/>
            <w:proofErr w:type="gramEnd"/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lang w:bidi="fa-IR"/>
              </w:rPr>
              <w:t>esters,and</w:t>
            </w:r>
            <w:proofErr w:type="spellEnd"/>
            <w:r>
              <w:rPr>
                <w:rFonts w:eastAsia="Calibri" w:cs="B Mitra"/>
                <w:lang w:bidi="fa-IR"/>
              </w:rPr>
              <w:t xml:space="preserve"> its salts </w:t>
            </w:r>
          </w:p>
          <w:p w14:paraId="2CD934CC" w14:textId="77777777" w:rsidR="007D7E0E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Other names: </w:t>
            </w:r>
            <w:proofErr w:type="spellStart"/>
            <w:r>
              <w:rPr>
                <w:rFonts w:eastAsia="Calibri" w:cs="B Mitra"/>
                <w:lang w:bidi="fa-IR"/>
              </w:rPr>
              <w:t>benzeneacetic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acid</w:t>
            </w:r>
          </w:p>
          <w:p w14:paraId="23CB3C05" w14:textId="77777777" w:rsidR="0034447F" w:rsidRPr="007D7E0E" w:rsidRDefault="0034447F" w:rsidP="007D7E0E">
            <w:pPr>
              <w:ind w:firstLine="720"/>
              <w:rPr>
                <w:rFonts w:eastAsia="Calibri"/>
                <w:lang w:bidi="fa-IR"/>
              </w:rPr>
            </w:pPr>
          </w:p>
        </w:tc>
      </w:tr>
      <w:tr w:rsidR="0034447F" w14:paraId="6D8022CB" w14:textId="77777777" w:rsidTr="004F03FF">
        <w:trPr>
          <w:trHeight w:val="665"/>
        </w:trPr>
        <w:tc>
          <w:tcPr>
            <w:tcW w:w="720" w:type="dxa"/>
            <w:hideMark/>
          </w:tcPr>
          <w:p w14:paraId="5A9FB2C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2250" w:type="dxa"/>
            <w:hideMark/>
          </w:tcPr>
          <w:p w14:paraId="3B994D6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آلفا-فنیل-استواستونیتریل و ایزومرهای نوری آن</w:t>
            </w:r>
          </w:p>
        </w:tc>
        <w:tc>
          <w:tcPr>
            <w:tcW w:w="1440" w:type="dxa"/>
          </w:tcPr>
          <w:p w14:paraId="033B90F0" w14:textId="77777777" w:rsidR="0034447F" w:rsidRDefault="00482B02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4468-48-8</w:t>
            </w:r>
          </w:p>
        </w:tc>
        <w:tc>
          <w:tcPr>
            <w:tcW w:w="1260" w:type="dxa"/>
            <w:hideMark/>
          </w:tcPr>
          <w:p w14:paraId="1F33E7D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29269000</w:t>
            </w:r>
          </w:p>
        </w:tc>
        <w:tc>
          <w:tcPr>
            <w:tcW w:w="4680" w:type="dxa"/>
            <w:hideMark/>
          </w:tcPr>
          <w:p w14:paraId="25529DE5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Alpha-</w:t>
            </w:r>
            <w:proofErr w:type="spellStart"/>
            <w:r>
              <w:rPr>
                <w:rFonts w:eastAsia="Calibri" w:cs="B Mitra"/>
                <w:lang w:bidi="fa-IR"/>
              </w:rPr>
              <w:t>phenylacetoacetonitrile</w:t>
            </w:r>
            <w:proofErr w:type="spellEnd"/>
            <w:r>
              <w:rPr>
                <w:rFonts w:eastAsia="Calibri" w:cs="B Mitra"/>
                <w:lang w:bidi="fa-IR"/>
              </w:rPr>
              <w:t>(APAAN)and its optical isomers</w:t>
            </w:r>
          </w:p>
        </w:tc>
      </w:tr>
      <w:tr w:rsidR="0034447F" w14:paraId="2167EED0" w14:textId="77777777" w:rsidTr="004F03FF">
        <w:trPr>
          <w:trHeight w:val="1268"/>
        </w:trPr>
        <w:tc>
          <w:tcPr>
            <w:tcW w:w="720" w:type="dxa"/>
            <w:hideMark/>
          </w:tcPr>
          <w:p w14:paraId="67C3C65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lastRenderedPageBreak/>
              <w:t>14</w:t>
            </w:r>
          </w:p>
        </w:tc>
        <w:tc>
          <w:tcPr>
            <w:tcW w:w="2250" w:type="dxa"/>
            <w:hideMark/>
          </w:tcPr>
          <w:p w14:paraId="5C9C2C4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 xml:space="preserve">1-فنیل 2-پروپانون نمک های آن </w:t>
            </w:r>
          </w:p>
          <w:p w14:paraId="6E5C711E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فنیل استن ،پی.تو.پی</w:t>
            </w:r>
          </w:p>
          <w:p w14:paraId="6B6C825C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بنزین متیل کتون، متیل بنزین کتون،بی.ام.کی</w:t>
            </w:r>
          </w:p>
        </w:tc>
        <w:tc>
          <w:tcPr>
            <w:tcW w:w="1440" w:type="dxa"/>
            <w:hideMark/>
          </w:tcPr>
          <w:p w14:paraId="3CD1E401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7-79-103</w:t>
            </w:r>
          </w:p>
        </w:tc>
        <w:tc>
          <w:tcPr>
            <w:tcW w:w="1260" w:type="dxa"/>
            <w:hideMark/>
          </w:tcPr>
          <w:p w14:paraId="5B24D97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29143100</w:t>
            </w:r>
          </w:p>
        </w:tc>
        <w:tc>
          <w:tcPr>
            <w:tcW w:w="4680" w:type="dxa"/>
            <w:hideMark/>
          </w:tcPr>
          <w:p w14:paraId="2FB6D78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 w:cs="B Mitra"/>
                <w:lang w:bidi="fa-IR"/>
              </w:rPr>
              <w:t>1-pheny1-2-propanone</w:t>
            </w:r>
          </w:p>
          <w:p w14:paraId="1476820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Some other </w:t>
            </w:r>
            <w:proofErr w:type="spellStart"/>
            <w:r>
              <w:rPr>
                <w:rFonts w:eastAsia="Calibri" w:cs="B Mitra"/>
                <w:lang w:bidi="fa-IR"/>
              </w:rPr>
              <w:t>names:Phenyl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acetone:P2P : benzyl methyl </w:t>
            </w:r>
            <w:proofErr w:type="spellStart"/>
            <w:r>
              <w:rPr>
                <w:rFonts w:eastAsia="Calibri" w:cs="B Mitra"/>
                <w:lang w:bidi="fa-IR"/>
              </w:rPr>
              <w:t>ketine:methyl</w:t>
            </w:r>
            <w:proofErr w:type="spellEnd"/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lang w:bidi="fa-IR"/>
              </w:rPr>
              <w:t>ketone:BMK</w:t>
            </w:r>
            <w:proofErr w:type="spellEnd"/>
          </w:p>
        </w:tc>
      </w:tr>
      <w:tr w:rsidR="0034447F" w14:paraId="346EBB59" w14:textId="77777777" w:rsidTr="004F03FF">
        <w:tc>
          <w:tcPr>
            <w:tcW w:w="720" w:type="dxa"/>
            <w:hideMark/>
          </w:tcPr>
          <w:p w14:paraId="2B415CF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2250" w:type="dxa"/>
            <w:hideMark/>
          </w:tcPr>
          <w:p w14:paraId="0598E49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پیپرونال</w:t>
            </w:r>
            <w:r>
              <w:rPr>
                <w:rFonts w:eastAsia="Calibri" w:cs="B Mitra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و نمک های آن</w:t>
            </w:r>
          </w:p>
        </w:tc>
        <w:tc>
          <w:tcPr>
            <w:tcW w:w="1440" w:type="dxa"/>
            <w:hideMark/>
          </w:tcPr>
          <w:p w14:paraId="55868C2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0-57-120</w:t>
            </w:r>
          </w:p>
        </w:tc>
        <w:tc>
          <w:tcPr>
            <w:tcW w:w="1260" w:type="dxa"/>
            <w:hideMark/>
          </w:tcPr>
          <w:p w14:paraId="25BAEA4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29329300</w:t>
            </w:r>
          </w:p>
        </w:tc>
        <w:tc>
          <w:tcPr>
            <w:tcW w:w="4680" w:type="dxa"/>
            <w:hideMark/>
          </w:tcPr>
          <w:p w14:paraId="0EBAEEF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Piperonal and its salts</w:t>
            </w:r>
          </w:p>
        </w:tc>
      </w:tr>
      <w:tr w:rsidR="0034447F" w14:paraId="7595A107" w14:textId="77777777" w:rsidTr="004F03FF">
        <w:tc>
          <w:tcPr>
            <w:tcW w:w="720" w:type="dxa"/>
            <w:hideMark/>
          </w:tcPr>
          <w:p w14:paraId="1716069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2250" w:type="dxa"/>
            <w:hideMark/>
          </w:tcPr>
          <w:p w14:paraId="4307D71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پتاسیم پرمنگنات</w:t>
            </w:r>
          </w:p>
        </w:tc>
        <w:tc>
          <w:tcPr>
            <w:tcW w:w="1440" w:type="dxa"/>
            <w:hideMark/>
          </w:tcPr>
          <w:p w14:paraId="1ED2D64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7-64-7722</w:t>
            </w:r>
          </w:p>
        </w:tc>
        <w:tc>
          <w:tcPr>
            <w:tcW w:w="1260" w:type="dxa"/>
            <w:hideMark/>
          </w:tcPr>
          <w:p w14:paraId="197374F4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28416100</w:t>
            </w:r>
          </w:p>
        </w:tc>
        <w:tc>
          <w:tcPr>
            <w:tcW w:w="4680" w:type="dxa"/>
          </w:tcPr>
          <w:p w14:paraId="7D5A849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rtl/>
                <w:lang w:bidi="fa-IR"/>
              </w:rPr>
            </w:pPr>
            <w:r>
              <w:rPr>
                <w:rFonts w:eastAsia="Calibri" w:cs="B Mitra"/>
                <w:lang w:bidi="fa-IR"/>
              </w:rPr>
              <w:t>Potassium permanganate</w:t>
            </w:r>
          </w:p>
          <w:p w14:paraId="149D676E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</w:p>
        </w:tc>
      </w:tr>
      <w:tr w:rsidR="0034447F" w14:paraId="6A0AAD71" w14:textId="77777777" w:rsidTr="004F03FF">
        <w:tc>
          <w:tcPr>
            <w:tcW w:w="720" w:type="dxa"/>
            <w:hideMark/>
          </w:tcPr>
          <w:p w14:paraId="084F80F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2250" w:type="dxa"/>
            <w:hideMark/>
          </w:tcPr>
          <w:p w14:paraId="6D13E55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سودوافدرین</w:t>
            </w:r>
            <w:r>
              <w:rPr>
                <w:rFonts w:eastAsia="Calibri" w:cs="B Mitra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و نمکها، ایزومرهای اپتیکال و نمک های ایزومرهای اپتیکال آن</w:t>
            </w:r>
          </w:p>
        </w:tc>
        <w:tc>
          <w:tcPr>
            <w:tcW w:w="1440" w:type="dxa"/>
            <w:hideMark/>
          </w:tcPr>
          <w:p w14:paraId="2F521160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4-82-90</w:t>
            </w:r>
          </w:p>
        </w:tc>
        <w:tc>
          <w:tcPr>
            <w:tcW w:w="1260" w:type="dxa"/>
            <w:hideMark/>
          </w:tcPr>
          <w:p w14:paraId="7A71508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29324200</w:t>
            </w:r>
          </w:p>
        </w:tc>
        <w:tc>
          <w:tcPr>
            <w:tcW w:w="4680" w:type="dxa"/>
            <w:hideMark/>
          </w:tcPr>
          <w:p w14:paraId="682B8E9B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P </w:t>
            </w:r>
            <w:proofErr w:type="spellStart"/>
            <w:r>
              <w:rPr>
                <w:rFonts w:eastAsia="Calibri" w:cs="B Mitra"/>
                <w:lang w:bidi="fa-IR"/>
              </w:rPr>
              <w:t>seudo</w:t>
            </w:r>
            <w:proofErr w:type="spellEnd"/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lang w:bidi="fa-IR"/>
              </w:rPr>
              <w:t>ephedrine,its</w:t>
            </w:r>
            <w:proofErr w:type="spellEnd"/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lang w:bidi="fa-IR"/>
              </w:rPr>
              <w:t>salts,optical</w:t>
            </w:r>
            <w:proofErr w:type="spellEnd"/>
            <w:r>
              <w:rPr>
                <w:rFonts w:eastAsia="Calibri" w:cs="B Mitra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lang w:bidi="fa-IR"/>
              </w:rPr>
              <w:t>isomers,and</w:t>
            </w:r>
            <w:proofErr w:type="spellEnd"/>
            <w:r>
              <w:rPr>
                <w:rFonts w:eastAsia="Calibri" w:cs="B Mitra"/>
                <w:lang w:bidi="fa-IR"/>
              </w:rPr>
              <w:t xml:space="preserve"> salts of optical isomers</w:t>
            </w:r>
          </w:p>
        </w:tc>
      </w:tr>
      <w:tr w:rsidR="0034447F" w14:paraId="066B8CC2" w14:textId="77777777" w:rsidTr="004F03FF">
        <w:tc>
          <w:tcPr>
            <w:tcW w:w="720" w:type="dxa"/>
            <w:hideMark/>
          </w:tcPr>
          <w:p w14:paraId="36ACBFC9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2250" w:type="dxa"/>
            <w:hideMark/>
          </w:tcPr>
          <w:p w14:paraId="1C4665E7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سافرول</w:t>
            </w:r>
            <w:r>
              <w:rPr>
                <w:rFonts w:eastAsia="Calibri" w:cs="B Mitra" w:hint="cs"/>
                <w:sz w:val="24"/>
                <w:szCs w:val="24"/>
                <w:lang w:bidi="fa-IR"/>
              </w:rPr>
              <w:t xml:space="preserve"> 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و نمک های آن</w:t>
            </w:r>
          </w:p>
        </w:tc>
        <w:tc>
          <w:tcPr>
            <w:tcW w:w="1440" w:type="dxa"/>
            <w:hideMark/>
          </w:tcPr>
          <w:p w14:paraId="53C0074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7-59-94</w:t>
            </w:r>
          </w:p>
        </w:tc>
        <w:tc>
          <w:tcPr>
            <w:tcW w:w="1260" w:type="dxa"/>
            <w:hideMark/>
          </w:tcPr>
          <w:p w14:paraId="08E385F6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29329400</w:t>
            </w:r>
          </w:p>
        </w:tc>
        <w:tc>
          <w:tcPr>
            <w:tcW w:w="4680" w:type="dxa"/>
            <w:hideMark/>
          </w:tcPr>
          <w:p w14:paraId="1B96E21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Safrole and its salts</w:t>
            </w:r>
          </w:p>
        </w:tc>
      </w:tr>
      <w:tr w:rsidR="0034447F" w14:paraId="123162E6" w14:textId="77777777" w:rsidTr="004F03FF">
        <w:tc>
          <w:tcPr>
            <w:tcW w:w="720" w:type="dxa"/>
            <w:hideMark/>
          </w:tcPr>
          <w:p w14:paraId="67039523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2250" w:type="dxa"/>
            <w:hideMark/>
          </w:tcPr>
          <w:p w14:paraId="0F7D556E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3و4-ام دی پی-2- پی متیل گلاسیدیت</w:t>
            </w:r>
          </w:p>
        </w:tc>
        <w:tc>
          <w:tcPr>
            <w:tcW w:w="1440" w:type="dxa"/>
          </w:tcPr>
          <w:p w14:paraId="56431E26" w14:textId="77777777" w:rsidR="0034447F" w:rsidRDefault="004F03F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13605-48-6</w:t>
            </w:r>
          </w:p>
        </w:tc>
        <w:tc>
          <w:tcPr>
            <w:tcW w:w="1260" w:type="dxa"/>
          </w:tcPr>
          <w:p w14:paraId="67E872B1" w14:textId="77777777" w:rsidR="0034447F" w:rsidRDefault="004F03F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29329950</w:t>
            </w:r>
          </w:p>
        </w:tc>
        <w:tc>
          <w:tcPr>
            <w:tcW w:w="4680" w:type="dxa"/>
            <w:hideMark/>
          </w:tcPr>
          <w:p w14:paraId="5B84D6C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3,4-MDP-2-P methyl </w:t>
            </w:r>
            <w:proofErr w:type="spellStart"/>
            <w:r>
              <w:rPr>
                <w:rFonts w:eastAsia="Calibri" w:cs="B Mitra"/>
                <w:lang w:bidi="fa-IR"/>
              </w:rPr>
              <w:t>glycidate</w:t>
            </w:r>
            <w:proofErr w:type="spellEnd"/>
            <w:r>
              <w:rPr>
                <w:rFonts w:eastAsia="Calibri" w:cs="B Mitra"/>
                <w:lang w:bidi="fa-IR"/>
              </w:rPr>
              <w:t>(</w:t>
            </w:r>
            <w:r>
              <w:rPr>
                <w:rFonts w:eastAsia="Calibri" w:cs="B Mitra"/>
                <w:vertAlign w:val="superscript"/>
                <w:lang w:bidi="fa-IR"/>
              </w:rPr>
              <w:t>“”</w:t>
            </w:r>
            <w:r>
              <w:rPr>
                <w:rFonts w:eastAsia="Calibri" w:cs="B Mitra"/>
                <w:lang w:bidi="fa-IR"/>
              </w:rPr>
              <w:t xml:space="preserve">PMK </w:t>
            </w:r>
            <w:proofErr w:type="spellStart"/>
            <w:r>
              <w:rPr>
                <w:rFonts w:eastAsia="Calibri" w:cs="B Mitra"/>
                <w:lang w:bidi="fa-IR"/>
              </w:rPr>
              <w:t>glycidate</w:t>
            </w:r>
            <w:proofErr w:type="spellEnd"/>
            <w:r>
              <w:rPr>
                <w:rFonts w:eastAsia="Calibri" w:cs="B Mitra"/>
                <w:vertAlign w:val="superscript"/>
                <w:lang w:bidi="fa-IR"/>
              </w:rPr>
              <w:t>””</w:t>
            </w:r>
            <w:r>
              <w:rPr>
                <w:rFonts w:eastAsia="Calibri" w:cs="B Mitra"/>
                <w:lang w:bidi="fa-IR"/>
              </w:rPr>
              <w:t>)</w:t>
            </w:r>
          </w:p>
        </w:tc>
      </w:tr>
      <w:tr w:rsidR="0034447F" w14:paraId="398F0684" w14:textId="77777777" w:rsidTr="004F03FF">
        <w:tc>
          <w:tcPr>
            <w:tcW w:w="720" w:type="dxa"/>
            <w:hideMark/>
          </w:tcPr>
          <w:p w14:paraId="0BABBEAA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2250" w:type="dxa"/>
            <w:hideMark/>
          </w:tcPr>
          <w:p w14:paraId="56BE4092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3و4-ام دی پی-2- پی متیل گلاسیدیک اسید</w:t>
            </w:r>
          </w:p>
        </w:tc>
        <w:tc>
          <w:tcPr>
            <w:tcW w:w="1440" w:type="dxa"/>
          </w:tcPr>
          <w:p w14:paraId="5BBFFF73" w14:textId="77777777" w:rsidR="0034447F" w:rsidRDefault="004F03F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2167189-50-4</w:t>
            </w:r>
          </w:p>
        </w:tc>
        <w:tc>
          <w:tcPr>
            <w:tcW w:w="1260" w:type="dxa"/>
          </w:tcPr>
          <w:p w14:paraId="6FB7B385" w14:textId="77777777" w:rsidR="0034447F" w:rsidRDefault="004F03F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 w:hint="cs"/>
                <w:rtl/>
                <w:lang w:bidi="fa-IR"/>
              </w:rPr>
              <w:t>29329960</w:t>
            </w:r>
          </w:p>
        </w:tc>
        <w:tc>
          <w:tcPr>
            <w:tcW w:w="4680" w:type="dxa"/>
            <w:hideMark/>
          </w:tcPr>
          <w:p w14:paraId="756EDFDD" w14:textId="77777777" w:rsidR="0034447F" w:rsidRDefault="0034447F" w:rsidP="003B10C7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 xml:space="preserve">3,4-MDP-2-P methyl </w:t>
            </w:r>
            <w:proofErr w:type="spellStart"/>
            <w:r>
              <w:rPr>
                <w:rFonts w:eastAsia="Calibri" w:cs="B Mitra"/>
                <w:lang w:bidi="fa-IR"/>
              </w:rPr>
              <w:t>glycidic</w:t>
            </w:r>
            <w:proofErr w:type="spellEnd"/>
            <w:r>
              <w:rPr>
                <w:rFonts w:eastAsia="Calibri" w:cs="B Mitra"/>
                <w:lang w:bidi="fa-IR"/>
              </w:rPr>
              <w:t xml:space="preserve"> (</w:t>
            </w:r>
            <w:r>
              <w:rPr>
                <w:rFonts w:eastAsia="Calibri" w:cs="B Mitra"/>
                <w:vertAlign w:val="superscript"/>
                <w:lang w:bidi="fa-IR"/>
              </w:rPr>
              <w:t>“”</w:t>
            </w:r>
            <w:r>
              <w:rPr>
                <w:rFonts w:eastAsia="Calibri" w:cs="B Mitra"/>
                <w:lang w:bidi="fa-IR"/>
              </w:rPr>
              <w:t xml:space="preserve">PMK </w:t>
            </w:r>
            <w:proofErr w:type="spellStart"/>
            <w:r>
              <w:rPr>
                <w:rFonts w:eastAsia="Calibri" w:cs="B Mitra"/>
                <w:lang w:bidi="fa-IR"/>
              </w:rPr>
              <w:t>glycidic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acid</w:t>
            </w:r>
            <w:r>
              <w:rPr>
                <w:rFonts w:eastAsia="Calibri" w:cs="B Mitra"/>
                <w:vertAlign w:val="superscript"/>
                <w:lang w:bidi="fa-IR"/>
              </w:rPr>
              <w:t>””</w:t>
            </w:r>
            <w:r>
              <w:rPr>
                <w:rFonts w:eastAsia="Calibri" w:cs="B Mitra"/>
                <w:lang w:bidi="fa-IR"/>
              </w:rPr>
              <w:t>)</w:t>
            </w:r>
          </w:p>
        </w:tc>
      </w:tr>
      <w:tr w:rsidR="00792428" w14:paraId="4B2BE8C1" w14:textId="77777777" w:rsidTr="004F03FF">
        <w:tc>
          <w:tcPr>
            <w:tcW w:w="720" w:type="dxa"/>
          </w:tcPr>
          <w:p w14:paraId="3EF9B8B7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2250" w:type="dxa"/>
          </w:tcPr>
          <w:p w14:paraId="0D301841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آلفا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فن</w:t>
            </w:r>
            <w:r w:rsidRPr="00802021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ی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ل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استو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استام</w:t>
            </w:r>
            <w:r w:rsidRPr="00802021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ی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د</w:t>
            </w:r>
          </w:p>
        </w:tc>
        <w:tc>
          <w:tcPr>
            <w:tcW w:w="1440" w:type="dxa"/>
          </w:tcPr>
          <w:p w14:paraId="091F2BF1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4433-77-6</w:t>
            </w:r>
          </w:p>
        </w:tc>
        <w:tc>
          <w:tcPr>
            <w:tcW w:w="1260" w:type="dxa"/>
          </w:tcPr>
          <w:p w14:paraId="0BE5641E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29242980</w:t>
            </w:r>
          </w:p>
        </w:tc>
        <w:tc>
          <w:tcPr>
            <w:tcW w:w="4680" w:type="dxa"/>
          </w:tcPr>
          <w:p w14:paraId="7A3E82C6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Alpha-</w:t>
            </w:r>
            <w:proofErr w:type="spellStart"/>
            <w:r>
              <w:rPr>
                <w:rFonts w:eastAsia="Calibri" w:cs="B Mitra"/>
                <w:lang w:bidi="fa-IR"/>
              </w:rPr>
              <w:t>Phenylacetoacetamide</w:t>
            </w:r>
            <w:proofErr w:type="spellEnd"/>
          </w:p>
        </w:tc>
      </w:tr>
      <w:tr w:rsidR="00792428" w14:paraId="40FD8D31" w14:textId="77777777" w:rsidTr="004F03FF">
        <w:tc>
          <w:tcPr>
            <w:tcW w:w="720" w:type="dxa"/>
          </w:tcPr>
          <w:p w14:paraId="6E8D13A5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/>
                <w:sz w:val="24"/>
                <w:szCs w:val="24"/>
                <w:lang w:bidi="fa-IR"/>
              </w:rPr>
              <w:t>2</w:t>
            </w: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0" w:type="dxa"/>
          </w:tcPr>
          <w:p w14:paraId="3537917C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مت</w:t>
            </w:r>
            <w:r w:rsidRPr="00802021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ی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ل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آلفا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فن</w:t>
            </w:r>
            <w:r w:rsidRPr="00802021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ی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ل</w:t>
            </w:r>
            <w:r w:rsidRPr="00802021">
              <w:rPr>
                <w:rFonts w:eastAsia="Calibri" w:cs="B Mitra"/>
                <w:sz w:val="24"/>
                <w:szCs w:val="24"/>
                <w:rtl/>
                <w:lang w:bidi="fa-IR"/>
              </w:rPr>
              <w:t xml:space="preserve"> </w:t>
            </w:r>
            <w:r w:rsidRPr="00802021">
              <w:rPr>
                <w:rFonts w:eastAsia="Calibri" w:cs="B Mitra" w:hint="eastAsia"/>
                <w:sz w:val="24"/>
                <w:szCs w:val="24"/>
                <w:rtl/>
                <w:lang w:bidi="fa-IR"/>
              </w:rPr>
              <w:t>استواستات</w:t>
            </w:r>
          </w:p>
        </w:tc>
        <w:tc>
          <w:tcPr>
            <w:tcW w:w="1440" w:type="dxa"/>
          </w:tcPr>
          <w:p w14:paraId="2FD5154B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16648-44-5</w:t>
            </w:r>
          </w:p>
        </w:tc>
        <w:tc>
          <w:tcPr>
            <w:tcW w:w="1260" w:type="dxa"/>
          </w:tcPr>
          <w:p w14:paraId="1C9EB085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r>
              <w:rPr>
                <w:rFonts w:eastAsia="Calibri" w:cs="B Mitra"/>
                <w:lang w:bidi="fa-IR"/>
              </w:rPr>
              <w:t>29183010</w:t>
            </w:r>
          </w:p>
        </w:tc>
        <w:tc>
          <w:tcPr>
            <w:tcW w:w="4680" w:type="dxa"/>
          </w:tcPr>
          <w:p w14:paraId="0EE6A2BB" w14:textId="77777777" w:rsidR="00792428" w:rsidRDefault="00792428" w:rsidP="00792428">
            <w:pPr>
              <w:pStyle w:val="ListParagraph"/>
              <w:bidi/>
              <w:spacing w:after="0" w:line="240" w:lineRule="auto"/>
              <w:ind w:left="0"/>
              <w:jc w:val="center"/>
              <w:rPr>
                <w:rFonts w:eastAsia="Calibri" w:cs="B Mitra"/>
                <w:lang w:bidi="fa-IR"/>
              </w:rPr>
            </w:pPr>
            <w:proofErr w:type="spellStart"/>
            <w:r>
              <w:rPr>
                <w:rFonts w:eastAsia="Calibri" w:cs="B Mitra"/>
                <w:lang w:bidi="fa-IR"/>
              </w:rPr>
              <w:t>Metyl</w:t>
            </w:r>
            <w:proofErr w:type="spellEnd"/>
            <w:r>
              <w:rPr>
                <w:rFonts w:eastAsia="Calibri" w:cs="B Mitra"/>
                <w:lang w:bidi="fa-IR"/>
              </w:rPr>
              <w:t xml:space="preserve"> a</w:t>
            </w:r>
            <w:r w:rsidRPr="00C710BA">
              <w:rPr>
                <w:rFonts w:eastAsia="Calibri" w:cs="B Mitra"/>
                <w:lang w:bidi="fa-IR"/>
              </w:rPr>
              <w:t>lpha-</w:t>
            </w:r>
            <w:proofErr w:type="spellStart"/>
            <w:r>
              <w:rPr>
                <w:rFonts w:eastAsia="Calibri" w:cs="B Mitra"/>
                <w:lang w:bidi="fa-IR"/>
              </w:rPr>
              <w:t>Phenylacetoacetate</w:t>
            </w:r>
            <w:proofErr w:type="spellEnd"/>
          </w:p>
        </w:tc>
      </w:tr>
    </w:tbl>
    <w:p w14:paraId="5A1E5F8D" w14:textId="77777777" w:rsidR="00677EF4" w:rsidRDefault="0034447F" w:rsidP="0034447F">
      <w:pPr>
        <w:tabs>
          <w:tab w:val="left" w:pos="8640"/>
        </w:tabs>
        <w:bidi/>
      </w:pPr>
      <w:r>
        <w:tab/>
      </w:r>
    </w:p>
    <w:p w14:paraId="5A447A64" w14:textId="77777777" w:rsidR="00677EF4" w:rsidRPr="00677EF4" w:rsidRDefault="00677EF4" w:rsidP="00677EF4">
      <w:pPr>
        <w:bidi/>
      </w:pPr>
    </w:p>
    <w:p w14:paraId="101823D3" w14:textId="77777777" w:rsidR="00677EF4" w:rsidRDefault="00677EF4" w:rsidP="00802021">
      <w:pPr>
        <w:bidi/>
        <w:jc w:val="center"/>
        <w:rPr>
          <w:rFonts w:cs="B Titr"/>
          <w:b/>
          <w:bCs/>
          <w:u w:val="single"/>
          <w:rtl/>
          <w:lang w:bidi="fa-IR"/>
        </w:rPr>
      </w:pPr>
      <w:r>
        <w:rPr>
          <w:rtl/>
        </w:rPr>
        <w:tab/>
      </w:r>
      <w:r>
        <w:rPr>
          <w:rFonts w:cs="B Titr" w:hint="cs"/>
          <w:b/>
          <w:bCs/>
          <w:u w:val="single"/>
          <w:rtl/>
          <w:lang w:bidi="fa-IR"/>
        </w:rPr>
        <w:t xml:space="preserve">جدول 2 </w:t>
      </w:r>
    </w:p>
    <w:tbl>
      <w:tblPr>
        <w:bidiVisual/>
        <w:tblW w:w="9990" w:type="dxa"/>
        <w:tblInd w:w="1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250"/>
        <w:gridCol w:w="1350"/>
        <w:gridCol w:w="1260"/>
        <w:gridCol w:w="4410"/>
      </w:tblGrid>
      <w:tr w:rsidR="00677EF4" w:rsidRPr="00677EF4" w14:paraId="1E755B7D" w14:textId="77777777" w:rsidTr="003472AA">
        <w:tc>
          <w:tcPr>
            <w:tcW w:w="720" w:type="dxa"/>
            <w:hideMark/>
          </w:tcPr>
          <w:p w14:paraId="092312CC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250" w:type="dxa"/>
            <w:hideMark/>
          </w:tcPr>
          <w:p w14:paraId="2194D7FB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نام فارسی</w:t>
            </w:r>
          </w:p>
        </w:tc>
        <w:tc>
          <w:tcPr>
            <w:tcW w:w="1350" w:type="dxa"/>
            <w:hideMark/>
          </w:tcPr>
          <w:p w14:paraId="662E70AD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  <w:t>CAS code</w:t>
            </w:r>
          </w:p>
        </w:tc>
        <w:tc>
          <w:tcPr>
            <w:tcW w:w="1260" w:type="dxa"/>
            <w:hideMark/>
          </w:tcPr>
          <w:p w14:paraId="1EA59B67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  <w:t>HS code</w:t>
            </w:r>
          </w:p>
        </w:tc>
        <w:tc>
          <w:tcPr>
            <w:tcW w:w="4410" w:type="dxa"/>
            <w:hideMark/>
          </w:tcPr>
          <w:p w14:paraId="5247903D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b/>
                <w:bCs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b/>
                <w:bCs/>
                <w:sz w:val="24"/>
                <w:szCs w:val="24"/>
                <w:rtl/>
                <w:lang w:bidi="fa-IR"/>
              </w:rPr>
              <w:t>نام لاتین</w:t>
            </w:r>
          </w:p>
        </w:tc>
      </w:tr>
      <w:tr w:rsidR="00677EF4" w:rsidRPr="00677EF4" w14:paraId="4EF26608" w14:textId="77777777" w:rsidTr="003472AA">
        <w:tc>
          <w:tcPr>
            <w:tcW w:w="720" w:type="dxa"/>
            <w:hideMark/>
          </w:tcPr>
          <w:p w14:paraId="17439065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250" w:type="dxa"/>
            <w:hideMark/>
          </w:tcPr>
          <w:p w14:paraId="16073F3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استن و نمک های آن</w:t>
            </w:r>
          </w:p>
          <w:p w14:paraId="2F102619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 xml:space="preserve">سایر اسامی: 2- پروپانون </w:t>
            </w: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: 2-propanone)</w:t>
            </w: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350" w:type="dxa"/>
            <w:hideMark/>
          </w:tcPr>
          <w:p w14:paraId="19926B1F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1-64-67</w:t>
            </w:r>
          </w:p>
        </w:tc>
        <w:tc>
          <w:tcPr>
            <w:tcW w:w="1260" w:type="dxa"/>
            <w:hideMark/>
          </w:tcPr>
          <w:p w14:paraId="2124362B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29141100</w:t>
            </w:r>
          </w:p>
        </w:tc>
        <w:tc>
          <w:tcPr>
            <w:tcW w:w="4410" w:type="dxa"/>
            <w:hideMark/>
          </w:tcPr>
          <w:p w14:paraId="053EC20D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Acetone</w:t>
            </w:r>
          </w:p>
          <w:p w14:paraId="53A72990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Other names: 2-propanone</w:t>
            </w:r>
          </w:p>
        </w:tc>
      </w:tr>
      <w:tr w:rsidR="00677EF4" w:rsidRPr="00677EF4" w14:paraId="34BCFDFA" w14:textId="77777777" w:rsidTr="003472AA">
        <w:trPr>
          <w:trHeight w:val="755"/>
        </w:trPr>
        <w:tc>
          <w:tcPr>
            <w:tcW w:w="720" w:type="dxa"/>
            <w:hideMark/>
          </w:tcPr>
          <w:p w14:paraId="44413040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250" w:type="dxa"/>
            <w:hideMark/>
          </w:tcPr>
          <w:p w14:paraId="13E4DDF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آنترانیلیک اسیدو استرها و نمک های آن</w:t>
            </w:r>
          </w:p>
        </w:tc>
        <w:tc>
          <w:tcPr>
            <w:tcW w:w="1350" w:type="dxa"/>
            <w:hideMark/>
          </w:tcPr>
          <w:p w14:paraId="4E234675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3-92-118</w:t>
            </w:r>
          </w:p>
        </w:tc>
        <w:tc>
          <w:tcPr>
            <w:tcW w:w="1260" w:type="dxa"/>
            <w:hideMark/>
          </w:tcPr>
          <w:p w14:paraId="3A52E386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29224300</w:t>
            </w:r>
          </w:p>
        </w:tc>
        <w:tc>
          <w:tcPr>
            <w:tcW w:w="4410" w:type="dxa"/>
            <w:hideMark/>
          </w:tcPr>
          <w:p w14:paraId="18EF7089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Anthranilic acid:</w:t>
            </w:r>
            <w:r w:rsidRPr="00677EF4">
              <w:rPr>
                <w:rFonts w:eastAsia="Calibri" w:cs="B Mitra"/>
                <w:lang w:bidi="fa-IR"/>
              </w:rPr>
              <w:t xml:space="preserve"> its esters, and its salts</w:t>
            </w:r>
          </w:p>
        </w:tc>
      </w:tr>
      <w:tr w:rsidR="00677EF4" w:rsidRPr="00677EF4" w14:paraId="33F748A7" w14:textId="77777777" w:rsidTr="003472AA">
        <w:trPr>
          <w:trHeight w:val="980"/>
        </w:trPr>
        <w:tc>
          <w:tcPr>
            <w:tcW w:w="720" w:type="dxa"/>
            <w:hideMark/>
          </w:tcPr>
          <w:p w14:paraId="5168413A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250" w:type="dxa"/>
            <w:hideMark/>
          </w:tcPr>
          <w:p w14:paraId="279B2D0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اتیل اتر و نمک های آن</w:t>
            </w:r>
          </w:p>
          <w:p w14:paraId="071A5E87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دی اتیل اتر</w:t>
            </w:r>
          </w:p>
        </w:tc>
        <w:tc>
          <w:tcPr>
            <w:tcW w:w="1350" w:type="dxa"/>
            <w:hideMark/>
          </w:tcPr>
          <w:p w14:paraId="19A9086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7-29-60</w:t>
            </w:r>
          </w:p>
        </w:tc>
        <w:tc>
          <w:tcPr>
            <w:tcW w:w="1260" w:type="dxa"/>
            <w:hideMark/>
          </w:tcPr>
          <w:p w14:paraId="04B358F1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29091100</w:t>
            </w:r>
          </w:p>
        </w:tc>
        <w:tc>
          <w:tcPr>
            <w:tcW w:w="4410" w:type="dxa"/>
            <w:hideMark/>
          </w:tcPr>
          <w:p w14:paraId="6F67D80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Ethyl ether</w:t>
            </w:r>
          </w:p>
          <w:p w14:paraId="7DD6C959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Other </w:t>
            </w:r>
            <w:proofErr w:type="spellStart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names:diethyl</w:t>
            </w:r>
            <w:proofErr w:type="spellEnd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 ether</w:t>
            </w:r>
          </w:p>
        </w:tc>
      </w:tr>
      <w:tr w:rsidR="00677EF4" w:rsidRPr="00677EF4" w14:paraId="4EE1FC90" w14:textId="77777777" w:rsidTr="003472AA">
        <w:tc>
          <w:tcPr>
            <w:tcW w:w="720" w:type="dxa"/>
            <w:hideMark/>
          </w:tcPr>
          <w:p w14:paraId="30AB091C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250" w:type="dxa"/>
            <w:hideMark/>
          </w:tcPr>
          <w:p w14:paraId="2C8933DE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هیدروکلریک اسید</w:t>
            </w:r>
          </w:p>
          <w:p w14:paraId="2697841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اسید کلریدریک</w:t>
            </w:r>
          </w:p>
        </w:tc>
        <w:tc>
          <w:tcPr>
            <w:tcW w:w="1350" w:type="dxa"/>
            <w:hideMark/>
          </w:tcPr>
          <w:p w14:paraId="1DB277C4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0-01-7647</w:t>
            </w:r>
          </w:p>
        </w:tc>
        <w:tc>
          <w:tcPr>
            <w:tcW w:w="1260" w:type="dxa"/>
            <w:hideMark/>
          </w:tcPr>
          <w:p w14:paraId="62A949C8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28061000</w:t>
            </w:r>
          </w:p>
          <w:p w14:paraId="1380649C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28061010</w:t>
            </w:r>
          </w:p>
          <w:p w14:paraId="3FA07E2D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28061090</w:t>
            </w:r>
          </w:p>
        </w:tc>
        <w:tc>
          <w:tcPr>
            <w:tcW w:w="4410" w:type="dxa"/>
            <w:hideMark/>
          </w:tcPr>
          <w:p w14:paraId="0B156575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Hydrochloric acid*</w:t>
            </w:r>
          </w:p>
        </w:tc>
      </w:tr>
      <w:tr w:rsidR="00677EF4" w:rsidRPr="00677EF4" w14:paraId="3CA2406B" w14:textId="77777777" w:rsidTr="003472AA">
        <w:trPr>
          <w:trHeight w:val="1133"/>
        </w:trPr>
        <w:tc>
          <w:tcPr>
            <w:tcW w:w="720" w:type="dxa"/>
            <w:hideMark/>
          </w:tcPr>
          <w:p w14:paraId="4EA30FF5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lastRenderedPageBreak/>
              <w:t>5</w:t>
            </w:r>
          </w:p>
        </w:tc>
        <w:tc>
          <w:tcPr>
            <w:tcW w:w="2250" w:type="dxa"/>
            <w:hideMark/>
          </w:tcPr>
          <w:p w14:paraId="60A7F634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متیل اتیل کتون</w:t>
            </w:r>
          </w:p>
          <w:p w14:paraId="269D1EAE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سایر اسامی: 2-بوتانون، ام. ای.کی</w:t>
            </w:r>
          </w:p>
        </w:tc>
        <w:tc>
          <w:tcPr>
            <w:tcW w:w="1350" w:type="dxa"/>
            <w:hideMark/>
          </w:tcPr>
          <w:p w14:paraId="74AEC15D" w14:textId="77777777" w:rsidR="00DC1B60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3-93-78</w:t>
            </w:r>
          </w:p>
          <w:p w14:paraId="6F3D09EA" w14:textId="77777777" w:rsidR="00677EF4" w:rsidRPr="00DC1B60" w:rsidRDefault="00677EF4" w:rsidP="00DC1B60">
            <w:pPr>
              <w:bidi/>
              <w:rPr>
                <w:rFonts w:eastAsia="Calibri" w:cs="B Mitra"/>
                <w:sz w:val="24"/>
                <w:szCs w:val="24"/>
                <w:lang w:bidi="fa-IR"/>
              </w:rPr>
            </w:pPr>
          </w:p>
        </w:tc>
        <w:tc>
          <w:tcPr>
            <w:tcW w:w="1260" w:type="dxa"/>
            <w:hideMark/>
          </w:tcPr>
          <w:p w14:paraId="13B23D0A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29141200</w:t>
            </w:r>
          </w:p>
        </w:tc>
        <w:tc>
          <w:tcPr>
            <w:tcW w:w="4410" w:type="dxa"/>
            <w:hideMark/>
          </w:tcPr>
          <w:p w14:paraId="37DC52D1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Methyl ethyl ketone</w:t>
            </w:r>
          </w:p>
          <w:p w14:paraId="1A61FFE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Other names: 2-butanone,MEK</w:t>
            </w:r>
          </w:p>
        </w:tc>
      </w:tr>
      <w:tr w:rsidR="00677EF4" w:rsidRPr="00677EF4" w14:paraId="1A15031B" w14:textId="77777777" w:rsidTr="003472AA">
        <w:tc>
          <w:tcPr>
            <w:tcW w:w="720" w:type="dxa"/>
            <w:hideMark/>
          </w:tcPr>
          <w:p w14:paraId="378E0F01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250" w:type="dxa"/>
            <w:hideMark/>
          </w:tcPr>
          <w:p w14:paraId="5FE273CD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پیپریدین</w:t>
            </w:r>
            <w:r w:rsidRPr="00677EF4">
              <w:rPr>
                <w:rFonts w:eastAsia="Calibri" w:cs="B Mitra" w:hint="cs"/>
                <w:sz w:val="24"/>
                <w:szCs w:val="24"/>
                <w:lang w:bidi="fa-IR"/>
              </w:rPr>
              <w:t xml:space="preserve"> </w:t>
            </w: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 xml:space="preserve"> و نمک های آن</w:t>
            </w:r>
          </w:p>
        </w:tc>
        <w:tc>
          <w:tcPr>
            <w:tcW w:w="1350" w:type="dxa"/>
            <w:hideMark/>
          </w:tcPr>
          <w:p w14:paraId="0D816288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4-93-7664</w:t>
            </w:r>
          </w:p>
        </w:tc>
        <w:tc>
          <w:tcPr>
            <w:tcW w:w="1260" w:type="dxa"/>
            <w:hideMark/>
          </w:tcPr>
          <w:p w14:paraId="37ADB3D4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29333200</w:t>
            </w:r>
          </w:p>
        </w:tc>
        <w:tc>
          <w:tcPr>
            <w:tcW w:w="4410" w:type="dxa"/>
            <w:hideMark/>
          </w:tcPr>
          <w:p w14:paraId="1DD89D3E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Piperidine </w:t>
            </w:r>
            <w:r w:rsidRPr="00677EF4">
              <w:rPr>
                <w:rFonts w:eastAsia="Calibri" w:cs="B Mitra"/>
                <w:lang w:bidi="fa-IR"/>
              </w:rPr>
              <w:t>, and its salts</w:t>
            </w:r>
          </w:p>
        </w:tc>
      </w:tr>
      <w:tr w:rsidR="00677EF4" w:rsidRPr="00677EF4" w14:paraId="7059AF36" w14:textId="77777777" w:rsidTr="003472AA">
        <w:trPr>
          <w:trHeight w:val="422"/>
        </w:trPr>
        <w:tc>
          <w:tcPr>
            <w:tcW w:w="720" w:type="dxa"/>
            <w:hideMark/>
          </w:tcPr>
          <w:p w14:paraId="3324E366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250" w:type="dxa"/>
            <w:hideMark/>
          </w:tcPr>
          <w:p w14:paraId="29348990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سولفوریک اسید</w:t>
            </w:r>
          </w:p>
        </w:tc>
        <w:tc>
          <w:tcPr>
            <w:tcW w:w="1350" w:type="dxa"/>
            <w:hideMark/>
          </w:tcPr>
          <w:p w14:paraId="5F8E140E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9-93-7664</w:t>
            </w:r>
          </w:p>
        </w:tc>
        <w:tc>
          <w:tcPr>
            <w:tcW w:w="1260" w:type="dxa"/>
            <w:hideMark/>
          </w:tcPr>
          <w:p w14:paraId="68A44682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28070000</w:t>
            </w:r>
          </w:p>
        </w:tc>
        <w:tc>
          <w:tcPr>
            <w:tcW w:w="4410" w:type="dxa"/>
            <w:hideMark/>
          </w:tcPr>
          <w:p w14:paraId="0131D8E0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*</w:t>
            </w:r>
            <w:proofErr w:type="spellStart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Sulphuric</w:t>
            </w:r>
            <w:proofErr w:type="spellEnd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 acid</w:t>
            </w:r>
          </w:p>
        </w:tc>
      </w:tr>
      <w:tr w:rsidR="00677EF4" w:rsidRPr="00677EF4" w14:paraId="140CBD93" w14:textId="77777777" w:rsidTr="003472AA">
        <w:tc>
          <w:tcPr>
            <w:tcW w:w="720" w:type="dxa"/>
            <w:hideMark/>
          </w:tcPr>
          <w:p w14:paraId="3BA3A068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250" w:type="dxa"/>
            <w:hideMark/>
          </w:tcPr>
          <w:p w14:paraId="0F4D897B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تولوئن</w:t>
            </w:r>
            <w:r w:rsidRPr="00677EF4">
              <w:rPr>
                <w:rFonts w:eastAsia="Calibri" w:cs="B Mitra" w:hint="cs"/>
                <w:sz w:val="24"/>
                <w:szCs w:val="24"/>
                <w:lang w:bidi="fa-IR"/>
              </w:rPr>
              <w:t xml:space="preserve"> </w:t>
            </w: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 xml:space="preserve"> و نمک های آن</w:t>
            </w:r>
          </w:p>
          <w:p w14:paraId="2C9FE30A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 xml:space="preserve">سایر اسامی: متیل </w:t>
            </w:r>
            <w:r w:rsidRPr="00677EF4">
              <w:rPr>
                <w:rFonts w:eastAsia="Calibri" w:cs="B Mitra" w:hint="cs"/>
                <w:i/>
                <w:iCs/>
                <w:sz w:val="24"/>
                <w:szCs w:val="24"/>
                <w:rtl/>
                <w:lang w:bidi="fa-IR"/>
              </w:rPr>
              <w:t>بنزین</w:t>
            </w: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، فنیل متان</w:t>
            </w:r>
          </w:p>
        </w:tc>
        <w:tc>
          <w:tcPr>
            <w:tcW w:w="1350" w:type="dxa"/>
            <w:hideMark/>
          </w:tcPr>
          <w:p w14:paraId="0CD5C8AF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3-88-108</w:t>
            </w:r>
          </w:p>
        </w:tc>
        <w:tc>
          <w:tcPr>
            <w:tcW w:w="1260" w:type="dxa"/>
            <w:hideMark/>
          </w:tcPr>
          <w:p w14:paraId="00809115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2902300</w:t>
            </w:r>
          </w:p>
        </w:tc>
        <w:tc>
          <w:tcPr>
            <w:tcW w:w="4410" w:type="dxa"/>
            <w:hideMark/>
          </w:tcPr>
          <w:p w14:paraId="5F4A8C3F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Toluene</w:t>
            </w:r>
          </w:p>
          <w:p w14:paraId="49F340E0" w14:textId="77777777" w:rsidR="00677EF4" w:rsidRPr="00677EF4" w:rsidRDefault="00677EF4" w:rsidP="00677EF4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Other names: methyl </w:t>
            </w:r>
            <w:proofErr w:type="spellStart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>benzene,phenyl</w:t>
            </w:r>
            <w:proofErr w:type="spellEnd"/>
            <w:r w:rsidRPr="00677EF4">
              <w:rPr>
                <w:rFonts w:eastAsia="Calibri" w:cs="B Mitra"/>
                <w:sz w:val="24"/>
                <w:szCs w:val="24"/>
                <w:lang w:bidi="fa-IR"/>
              </w:rPr>
              <w:t xml:space="preserve"> methane</w:t>
            </w:r>
          </w:p>
        </w:tc>
      </w:tr>
      <w:tr w:rsidR="00CF3710" w:rsidRPr="00677EF4" w14:paraId="7E9B5675" w14:textId="77777777" w:rsidTr="003472AA">
        <w:tc>
          <w:tcPr>
            <w:tcW w:w="720" w:type="dxa"/>
            <w:vAlign w:val="center"/>
          </w:tcPr>
          <w:p w14:paraId="47D16EF8" w14:textId="77777777" w:rsidR="00CF3710" w:rsidRPr="00677EF4" w:rsidRDefault="00CF3710" w:rsidP="00B41F3E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250" w:type="dxa"/>
            <w:vAlign w:val="center"/>
          </w:tcPr>
          <w:p w14:paraId="489AED45" w14:textId="77777777" w:rsidR="00CF3710" w:rsidRPr="00677EF4" w:rsidRDefault="00CF3710" w:rsidP="00B41F3E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 w:hint="cs"/>
                <w:sz w:val="24"/>
                <w:szCs w:val="24"/>
                <w:rtl/>
                <w:lang w:bidi="fa-IR"/>
              </w:rPr>
              <w:t>استیل کلراید</w:t>
            </w:r>
          </w:p>
        </w:tc>
        <w:tc>
          <w:tcPr>
            <w:tcW w:w="1350" w:type="dxa"/>
            <w:vAlign w:val="center"/>
          </w:tcPr>
          <w:p w14:paraId="7A8D4D59" w14:textId="77777777" w:rsidR="00CF3710" w:rsidRPr="00677EF4" w:rsidRDefault="00CF3710" w:rsidP="00B41F3E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/>
                <w:sz w:val="24"/>
                <w:szCs w:val="24"/>
                <w:lang w:bidi="fa-IR"/>
              </w:rPr>
              <w:t>75-36-5</w:t>
            </w:r>
          </w:p>
        </w:tc>
        <w:tc>
          <w:tcPr>
            <w:tcW w:w="1260" w:type="dxa"/>
            <w:vAlign w:val="center"/>
          </w:tcPr>
          <w:p w14:paraId="19DD5502" w14:textId="77777777" w:rsidR="00CF3710" w:rsidRPr="00677EF4" w:rsidRDefault="00CF3710" w:rsidP="00B41F3E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rtl/>
                <w:lang w:bidi="fa-IR"/>
              </w:rPr>
            </w:pPr>
            <w:r>
              <w:rPr>
                <w:rFonts w:eastAsia="Calibri" w:cs="B Mitra"/>
                <w:sz w:val="24"/>
                <w:szCs w:val="24"/>
                <w:lang w:bidi="fa-IR"/>
              </w:rPr>
              <w:t>29159030</w:t>
            </w:r>
          </w:p>
        </w:tc>
        <w:tc>
          <w:tcPr>
            <w:tcW w:w="4410" w:type="dxa"/>
          </w:tcPr>
          <w:p w14:paraId="5B12E300" w14:textId="77777777" w:rsidR="00CF3710" w:rsidRPr="00677EF4" w:rsidRDefault="00CF3710" w:rsidP="00CF3710">
            <w:pPr>
              <w:bidi/>
              <w:spacing w:after="0" w:line="240" w:lineRule="auto"/>
              <w:contextualSpacing/>
              <w:jc w:val="center"/>
              <w:rPr>
                <w:rFonts w:eastAsia="Calibri" w:cs="B Mitra"/>
                <w:sz w:val="24"/>
                <w:szCs w:val="24"/>
                <w:lang w:bidi="fa-IR"/>
              </w:rPr>
            </w:pPr>
            <w:r>
              <w:rPr>
                <w:rFonts w:eastAsia="Calibri" w:cs="B Mitra"/>
                <w:sz w:val="24"/>
                <w:szCs w:val="24"/>
                <w:lang w:bidi="fa-IR"/>
              </w:rPr>
              <w:t xml:space="preserve">Acetyl Chloride </w:t>
            </w:r>
            <w:r w:rsidRPr="00CF3710">
              <w:rPr>
                <w:rFonts w:eastAsia="Calibri" w:cs="B Mitra"/>
                <w:sz w:val="24"/>
                <w:szCs w:val="24"/>
                <w:lang w:bidi="fa-IR"/>
              </w:rPr>
              <w:t>Other names:</w:t>
            </w:r>
            <w:r>
              <w:rPr>
                <w:rFonts w:eastAsia="Calibri" w:cs="B Mitra"/>
                <w:sz w:val="24"/>
                <w:szCs w:val="24"/>
                <w:lang w:bidi="fa-IR"/>
              </w:rPr>
              <w:t xml:space="preserve"> </w:t>
            </w:r>
            <w:proofErr w:type="spellStart"/>
            <w:r>
              <w:rPr>
                <w:rFonts w:eastAsia="Calibri" w:cs="B Mitra"/>
                <w:sz w:val="24"/>
                <w:szCs w:val="24"/>
                <w:lang w:bidi="fa-IR"/>
              </w:rPr>
              <w:t>Ethanoyl</w:t>
            </w:r>
            <w:proofErr w:type="spellEnd"/>
            <w:r>
              <w:rPr>
                <w:rFonts w:eastAsia="Calibri" w:cs="B Mitra"/>
                <w:sz w:val="24"/>
                <w:szCs w:val="24"/>
                <w:lang w:bidi="fa-IR"/>
              </w:rPr>
              <w:t xml:space="preserve"> Chloride</w:t>
            </w:r>
          </w:p>
        </w:tc>
      </w:tr>
    </w:tbl>
    <w:p w14:paraId="2850B014" w14:textId="77777777" w:rsidR="00784AB1" w:rsidRDefault="00784AB1" w:rsidP="00784AB1">
      <w:pPr>
        <w:bidi/>
      </w:pPr>
    </w:p>
    <w:sectPr w:rsidR="00784A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57C"/>
    <w:rsid w:val="0030357C"/>
    <w:rsid w:val="0034447F"/>
    <w:rsid w:val="003472AA"/>
    <w:rsid w:val="00482B02"/>
    <w:rsid w:val="004F03FF"/>
    <w:rsid w:val="005B5567"/>
    <w:rsid w:val="00617B0A"/>
    <w:rsid w:val="00677EF4"/>
    <w:rsid w:val="00784AB1"/>
    <w:rsid w:val="00792428"/>
    <w:rsid w:val="007D7E0E"/>
    <w:rsid w:val="00802021"/>
    <w:rsid w:val="00960B64"/>
    <w:rsid w:val="009A5BCC"/>
    <w:rsid w:val="00B41F3E"/>
    <w:rsid w:val="00BA3606"/>
    <w:rsid w:val="00C710BA"/>
    <w:rsid w:val="00CF3710"/>
    <w:rsid w:val="00D6638D"/>
    <w:rsid w:val="00DC1B60"/>
    <w:rsid w:val="00F32249"/>
    <w:rsid w:val="00FE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26E0"/>
  <w15:chartTrackingRefBased/>
  <w15:docId w15:val="{5D4C33C3-1FEB-424B-8198-9D6DEA79E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4447F"/>
    <w:pPr>
      <w:spacing w:after="200" w:line="276" w:lineRule="auto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44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roustaee, mohammad</dc:creator>
  <cp:keywords/>
  <dc:description/>
  <cp:lastModifiedBy>sharifiyan</cp:lastModifiedBy>
  <cp:revision>2</cp:revision>
  <dcterms:created xsi:type="dcterms:W3CDTF">2024-07-18T03:00:00Z</dcterms:created>
  <dcterms:modified xsi:type="dcterms:W3CDTF">2024-07-18T03:00:00Z</dcterms:modified>
</cp:coreProperties>
</file>