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66" w:rsidRPr="00B24266" w:rsidRDefault="00B24266" w:rsidP="00B2426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24266">
        <w:rPr>
          <w:rFonts w:ascii="Times New Roman" w:eastAsia="Times New Roman" w:hAnsi="Times New Roman" w:cs="B Nazanin"/>
          <w:sz w:val="24"/>
          <w:szCs w:val="24"/>
        </w:rPr>
        <w:pict>
          <v:rect id="_x0000_i1025" style="width:0;height:1.5pt" o:hralign="right" o:hrstd="t" o:hr="t" fillcolor="#a0a0a0" stroked="f"/>
        </w:pict>
      </w:r>
    </w:p>
    <w:p w:rsidR="00B24266" w:rsidRPr="00B24266" w:rsidRDefault="00B24266" w:rsidP="00B2426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24266">
        <w:rPr>
          <w:rFonts w:ascii="Times New Roman" w:eastAsia="Times New Roman" w:hAnsi="Times New Roman" w:cs="B Nazanin"/>
          <w:sz w:val="24"/>
          <w:szCs w:val="24"/>
        </w:rPr>
        <w:t>45638/92/5/</w:t>
      </w:r>
      <w:r w:rsidRPr="00B24266">
        <w:rPr>
          <w:rFonts w:ascii="Times New Roman" w:eastAsia="Times New Roman" w:hAnsi="Times New Roman" w:cs="B Nazanin"/>
          <w:sz w:val="24"/>
          <w:szCs w:val="24"/>
          <w:rtl/>
        </w:rPr>
        <w:t>د</w:t>
      </w:r>
      <w:r w:rsidRPr="00B24266">
        <w:rPr>
          <w:rFonts w:ascii="Cambria" w:eastAsia="Times New Roman" w:hAnsi="Cambria" w:cs="Cambria" w:hint="cs"/>
          <w:sz w:val="24"/>
          <w:szCs w:val="24"/>
          <w:rtl/>
        </w:rPr>
        <w:t>  </w:t>
      </w:r>
      <w:r w:rsidRPr="00B2426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B24266">
        <w:rPr>
          <w:rFonts w:ascii="Times New Roman" w:eastAsia="Times New Roman" w:hAnsi="Times New Roman" w:cs="B Nazanin"/>
          <w:sz w:val="24"/>
          <w:szCs w:val="24"/>
        </w:rPr>
        <w:t>- 86/12/26</w:t>
      </w:r>
    </w:p>
    <w:p w:rsidR="00B24266" w:rsidRPr="00B24266" w:rsidRDefault="00B24266" w:rsidP="00B2426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24266">
        <w:rPr>
          <w:rFonts w:ascii="Times New Roman" w:eastAsia="Times New Roman" w:hAnsi="Times New Roman" w:cs="B Nazanin"/>
          <w:sz w:val="24"/>
          <w:szCs w:val="24"/>
          <w:rtl/>
        </w:rPr>
        <w:t>دانشگاه علوم پزشکی و خدمات بهداشتی درمانی استان اصفهان</w:t>
      </w:r>
    </w:p>
    <w:p w:rsidR="00B24266" w:rsidRPr="00B24266" w:rsidRDefault="00B24266" w:rsidP="00B2426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24266">
        <w:rPr>
          <w:rFonts w:ascii="Times New Roman" w:eastAsia="Times New Roman" w:hAnsi="Times New Roman" w:cs="B Nazanin"/>
          <w:sz w:val="24"/>
          <w:szCs w:val="24"/>
          <w:rtl/>
        </w:rPr>
        <w:t>معاونت محترم غذاو دارو</w:t>
      </w:r>
    </w:p>
    <w:p w:rsidR="00B24266" w:rsidRPr="00B24266" w:rsidRDefault="00B24266" w:rsidP="00B2426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24266">
        <w:rPr>
          <w:rFonts w:ascii="Times New Roman" w:eastAsia="Times New Roman" w:hAnsi="Times New Roman" w:cs="B Nazanin"/>
          <w:sz w:val="24"/>
          <w:szCs w:val="24"/>
        </w:rPr>
        <w:t> </w:t>
      </w:r>
      <w:r w:rsidRPr="00B24266">
        <w:rPr>
          <w:rFonts w:ascii="Times New Roman" w:eastAsia="Times New Roman" w:hAnsi="Times New Roman" w:cs="B Nazanin"/>
          <w:sz w:val="24"/>
          <w:szCs w:val="24"/>
          <w:rtl/>
        </w:rPr>
        <w:t>باسلام و احترام</w:t>
      </w:r>
    </w:p>
    <w:p w:rsidR="00B24266" w:rsidRPr="00B24266" w:rsidRDefault="00B24266" w:rsidP="00B2426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24266">
        <w:rPr>
          <w:rFonts w:ascii="Times New Roman" w:eastAsia="Times New Roman" w:hAnsi="Times New Roman" w:cs="B Nazanin"/>
          <w:sz w:val="24"/>
          <w:szCs w:val="24"/>
          <w:rtl/>
        </w:rPr>
        <w:t>بازگشت به نامه شماره 27199 مورخ 86/11/20 در خصوص تقاضای احداث واحد تولیدی پودرهای خشک گیاهی ، به پیوست یک برگ آئین نامه صدور پروانه تاسیس ، دوبرگ</w:t>
      </w:r>
      <w:bookmarkStart w:id="0" w:name="_GoBack"/>
      <w:bookmarkEnd w:id="0"/>
      <w:r w:rsidRPr="00B24266">
        <w:rPr>
          <w:rFonts w:ascii="Times New Roman" w:eastAsia="Times New Roman" w:hAnsi="Times New Roman" w:cs="B Nazanin"/>
          <w:sz w:val="24"/>
          <w:szCs w:val="24"/>
          <w:rtl/>
        </w:rPr>
        <w:t xml:space="preserve"> حداقل شرایط و یک برگ مراحل صدور تاسیس کارخانه داروهای گیاهی جهت اطلاع و ابلاغ به متقاضی</w:t>
      </w:r>
      <w:r w:rsidRPr="00B2426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B24266">
        <w:rPr>
          <w:rFonts w:ascii="Times New Roman" w:eastAsia="Times New Roman" w:hAnsi="Times New Roman" w:cs="B Nazanin"/>
          <w:sz w:val="24"/>
          <w:szCs w:val="24"/>
          <w:rtl/>
        </w:rPr>
        <w:t xml:space="preserve"> ارسال می گردد و به اطلاع می رساند در خصوص تولید عرقیات گیاهی مقتضی است با اداره کل غذا مکاتبه به</w:t>
      </w:r>
      <w:r w:rsidRPr="00B24266">
        <w:rPr>
          <w:rFonts w:ascii="Times New Roman" w:eastAsia="Times New Roman" w:hAnsi="Times New Roman" w:cs="B Nazanin"/>
          <w:sz w:val="24"/>
          <w:szCs w:val="24"/>
        </w:rPr>
        <w:br/>
        <w:t> </w:t>
      </w:r>
      <w:r w:rsidRPr="00B24266">
        <w:rPr>
          <w:rFonts w:ascii="Times New Roman" w:eastAsia="Times New Roman" w:hAnsi="Times New Roman" w:cs="B Nazanin"/>
          <w:sz w:val="24"/>
          <w:szCs w:val="24"/>
          <w:rtl/>
        </w:rPr>
        <w:t>عمل آید</w:t>
      </w:r>
      <w:r w:rsidRPr="00B24266">
        <w:rPr>
          <w:rFonts w:ascii="Times New Roman" w:eastAsia="Times New Roman" w:hAnsi="Times New Roman" w:cs="B Nazanin"/>
          <w:sz w:val="24"/>
          <w:szCs w:val="24"/>
        </w:rPr>
        <w:t xml:space="preserve"> .</w:t>
      </w:r>
    </w:p>
    <w:p w:rsidR="00B24266" w:rsidRPr="00B24266" w:rsidRDefault="00B24266" w:rsidP="00B2426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24266">
        <w:rPr>
          <w:rFonts w:ascii="Times New Roman" w:eastAsia="Times New Roman" w:hAnsi="Times New Roman" w:cs="B Nazanin"/>
          <w:sz w:val="24"/>
          <w:szCs w:val="24"/>
        </w:rPr>
        <w:t xml:space="preserve">                                                                   </w:t>
      </w:r>
      <w:r w:rsidRPr="00B24266">
        <w:rPr>
          <w:rFonts w:ascii="Times New Roman" w:eastAsia="Times New Roman" w:hAnsi="Times New Roman" w:cs="B Nazanin"/>
          <w:sz w:val="24"/>
          <w:szCs w:val="24"/>
          <w:rtl/>
        </w:rPr>
        <w:t>دکتر امجدی</w:t>
      </w:r>
    </w:p>
    <w:p w:rsidR="00B24266" w:rsidRPr="00B24266" w:rsidRDefault="00B24266" w:rsidP="00B2426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24266">
        <w:rPr>
          <w:rFonts w:ascii="Times New Roman" w:eastAsia="Times New Roman" w:hAnsi="Times New Roman" w:cs="B Nazanin"/>
          <w:sz w:val="24"/>
          <w:szCs w:val="24"/>
        </w:rPr>
        <w:t xml:space="preserve">                                          </w:t>
      </w:r>
      <w:r w:rsidRPr="00B24266">
        <w:rPr>
          <w:rFonts w:ascii="Times New Roman" w:eastAsia="Times New Roman" w:hAnsi="Times New Roman" w:cs="B Nazanin"/>
          <w:sz w:val="24"/>
          <w:szCs w:val="24"/>
          <w:rtl/>
        </w:rPr>
        <w:t>مدیر کل نظارت بر امور دارو ومواد مخدر</w:t>
      </w:r>
    </w:p>
    <w:p w:rsidR="00B24266" w:rsidRPr="00B24266" w:rsidRDefault="00B24266" w:rsidP="00B2426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2426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آیین نامه صدور پروانه تاسیس واحدهای تولید داروهای گیاهی ، بسته بندی گیاهان دارویی ، تولید عصاره ها و اسانس گیاهی</w:t>
      </w:r>
    </w:p>
    <w:p w:rsidR="00B24266" w:rsidRPr="00B24266" w:rsidRDefault="00B24266" w:rsidP="00B2426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24266">
        <w:rPr>
          <w:rFonts w:ascii="Times New Roman" w:eastAsia="Times New Roman" w:hAnsi="Times New Roman" w:cs="B Nazanin"/>
          <w:sz w:val="24"/>
          <w:szCs w:val="24"/>
        </w:rPr>
        <w:t> </w:t>
      </w:r>
      <w:r w:rsidRPr="00B24266">
        <w:rPr>
          <w:rFonts w:ascii="Times New Roman" w:eastAsia="Times New Roman" w:hAnsi="Times New Roman" w:cs="B Nazanin"/>
          <w:sz w:val="24"/>
          <w:szCs w:val="24"/>
          <w:rtl/>
        </w:rPr>
        <w:t>ماده1 : متقاضی یا متقاضیان تاسیس واحدهای تولید گیاهی ، بسته بندی گیاها ن دارویی و تولید</w:t>
      </w:r>
      <w:r w:rsidRPr="00B24266">
        <w:rPr>
          <w:rFonts w:ascii="Times New Roman" w:eastAsia="Times New Roman" w:hAnsi="Times New Roman" w:cs="B Nazanin"/>
          <w:sz w:val="24"/>
          <w:szCs w:val="24"/>
        </w:rPr>
        <w:br/>
      </w:r>
      <w:r w:rsidRPr="00B24266">
        <w:rPr>
          <w:rFonts w:ascii="Times New Roman" w:eastAsia="Times New Roman" w:hAnsi="Times New Roman" w:cs="B Nazanin"/>
          <w:sz w:val="24"/>
          <w:szCs w:val="24"/>
          <w:rtl/>
        </w:rPr>
        <w:t>عصاره ها و اسانس گیاهی می باید دارای شرایط زیر باشند</w:t>
      </w:r>
      <w:r w:rsidRPr="00B24266">
        <w:rPr>
          <w:rFonts w:ascii="Times New Roman" w:eastAsia="Times New Roman" w:hAnsi="Times New Roman" w:cs="B Nazanin"/>
          <w:sz w:val="24"/>
          <w:szCs w:val="24"/>
        </w:rPr>
        <w:t xml:space="preserve"> :</w:t>
      </w:r>
    </w:p>
    <w:p w:rsidR="00B24266" w:rsidRPr="00B24266" w:rsidRDefault="00B24266" w:rsidP="00B2426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24266">
        <w:rPr>
          <w:rFonts w:ascii="Times New Roman" w:eastAsia="Times New Roman" w:hAnsi="Times New Roman" w:cs="B Nazanin"/>
          <w:sz w:val="24"/>
          <w:szCs w:val="24"/>
        </w:rPr>
        <w:t xml:space="preserve">1.      </w:t>
      </w:r>
      <w:r w:rsidRPr="00B24266">
        <w:rPr>
          <w:rFonts w:ascii="Times New Roman" w:eastAsia="Times New Roman" w:hAnsi="Times New Roman" w:cs="B Nazanin"/>
          <w:sz w:val="24"/>
          <w:szCs w:val="24"/>
          <w:rtl/>
        </w:rPr>
        <w:t>دارا بودن موافقت اصولی و یا پروانه تاسیس از وزارت صنایع</w:t>
      </w:r>
    </w:p>
    <w:p w:rsidR="00B24266" w:rsidRPr="00B24266" w:rsidRDefault="00B24266" w:rsidP="00B2426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24266">
        <w:rPr>
          <w:rFonts w:ascii="Times New Roman" w:eastAsia="Times New Roman" w:hAnsi="Times New Roman" w:cs="B Nazanin"/>
          <w:sz w:val="24"/>
          <w:szCs w:val="24"/>
        </w:rPr>
        <w:t xml:space="preserve">2.      </w:t>
      </w:r>
      <w:r w:rsidRPr="00B24266">
        <w:rPr>
          <w:rFonts w:ascii="Times New Roman" w:eastAsia="Times New Roman" w:hAnsi="Times New Roman" w:cs="B Nazanin"/>
          <w:sz w:val="24"/>
          <w:szCs w:val="24"/>
          <w:rtl/>
        </w:rPr>
        <w:t>نداشتن سوء پیشینه کیفری</w:t>
      </w:r>
    </w:p>
    <w:p w:rsidR="00B24266" w:rsidRPr="00B24266" w:rsidRDefault="00B24266" w:rsidP="00B2426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24266">
        <w:rPr>
          <w:rFonts w:ascii="Times New Roman" w:eastAsia="Times New Roman" w:hAnsi="Times New Roman" w:cs="B Nazanin"/>
          <w:sz w:val="24"/>
          <w:szCs w:val="24"/>
        </w:rPr>
        <w:t xml:space="preserve">3.   </w:t>
      </w:r>
      <w:r w:rsidRPr="00B24266">
        <w:rPr>
          <w:rFonts w:ascii="Times New Roman" w:eastAsia="Times New Roman" w:hAnsi="Times New Roman" w:cs="B Nazanin"/>
          <w:sz w:val="24"/>
          <w:szCs w:val="24"/>
          <w:rtl/>
        </w:rPr>
        <w:t>معرفی مسئول فنی واجد شرایط در هنگام بهره برداری ( جهت تولید داروهای گیاهی و بسته بندی گیاهان دارویی دکتر داروساز و جهت واحدهای تولید عصاره ها و اسانس های گیاهی دکتر داروساز و یا شیمیست .)</w:t>
      </w:r>
    </w:p>
    <w:p w:rsidR="00B24266" w:rsidRPr="00B24266" w:rsidRDefault="00B24266" w:rsidP="00B2426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24266" w:rsidRPr="00B24266" w:rsidRDefault="00B24266" w:rsidP="00B2426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24266">
        <w:rPr>
          <w:rFonts w:ascii="Times New Roman" w:eastAsia="Times New Roman" w:hAnsi="Times New Roman" w:cs="B Nazanin"/>
          <w:sz w:val="24"/>
          <w:szCs w:val="24"/>
          <w:rtl/>
        </w:rPr>
        <w:t xml:space="preserve">ماده 2 : صلاحیت </w:t>
      </w:r>
      <w:r w:rsidRPr="00B2426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B24266">
        <w:rPr>
          <w:rFonts w:ascii="Times New Roman" w:eastAsia="Times New Roman" w:hAnsi="Times New Roman" w:cs="B Nazanin"/>
          <w:sz w:val="24"/>
          <w:szCs w:val="24"/>
          <w:rtl/>
        </w:rPr>
        <w:t>متقاضی یا متقاضیان تاسیس واحدهای مذکور طبق مقررات باید به تائید کمیسیون قانونی تشخیص موضوع ماده 20 قانون مربوط به مقررات امور پزشکی و دارویی و مواد خوردنی و آشامیدنی برسد</w:t>
      </w:r>
      <w:r w:rsidRPr="00B24266">
        <w:rPr>
          <w:rFonts w:ascii="Times New Roman" w:eastAsia="Times New Roman" w:hAnsi="Times New Roman" w:cs="B Nazanin"/>
          <w:sz w:val="24"/>
          <w:szCs w:val="24"/>
        </w:rPr>
        <w:t xml:space="preserve"> .</w:t>
      </w:r>
    </w:p>
    <w:p w:rsidR="00B24266" w:rsidRPr="00B24266" w:rsidRDefault="00B24266" w:rsidP="00B2426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24266" w:rsidRPr="00B24266" w:rsidRDefault="00B24266" w:rsidP="00B2426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24266">
        <w:rPr>
          <w:rFonts w:ascii="Times New Roman" w:eastAsia="Times New Roman" w:hAnsi="Times New Roman" w:cs="B Nazanin"/>
          <w:sz w:val="24"/>
          <w:szCs w:val="24"/>
          <w:rtl/>
        </w:rPr>
        <w:lastRenderedPageBreak/>
        <w:t>ماده 3 : متقاضی یا متقاضیان تاسیس واحدهای مذکور باید امکانات کافی برای ایجاد کارگاه و یا کارخانه مورد نظر را داشته باشند و مدارک لازم را در این زمینه ارائه نمایند</w:t>
      </w:r>
      <w:r w:rsidRPr="00B24266">
        <w:rPr>
          <w:rFonts w:ascii="Times New Roman" w:eastAsia="Times New Roman" w:hAnsi="Times New Roman" w:cs="B Nazanin"/>
          <w:sz w:val="24"/>
          <w:szCs w:val="24"/>
        </w:rPr>
        <w:t xml:space="preserve"> .</w:t>
      </w:r>
    </w:p>
    <w:p w:rsidR="00B24266" w:rsidRPr="00B24266" w:rsidRDefault="00B24266" w:rsidP="00B2426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24266">
        <w:rPr>
          <w:rFonts w:ascii="Times New Roman" w:eastAsia="Times New Roman" w:hAnsi="Times New Roman" w:cs="B Nazanin"/>
          <w:sz w:val="24"/>
          <w:szCs w:val="24"/>
          <w:rtl/>
        </w:rPr>
        <w:t>ماده 4 : کارشناسان و بازرسان وزارت بهداشت ، درمان و آموزش پزشکی بر کلیه مراحل ایجاد واحد تولیدی نظارت حواهند داشت و مسئولان این گونه واحد ها مکلفند با آنان همکاری نموده و اطلاعات لازم را در اختیارشان قرارد هند</w:t>
      </w:r>
      <w:r w:rsidRPr="00B24266">
        <w:rPr>
          <w:rFonts w:ascii="Times New Roman" w:eastAsia="Times New Roman" w:hAnsi="Times New Roman" w:cs="B Nazanin"/>
          <w:sz w:val="24"/>
          <w:szCs w:val="24"/>
        </w:rPr>
        <w:t xml:space="preserve"> .</w:t>
      </w:r>
    </w:p>
    <w:p w:rsidR="00B24266" w:rsidRPr="00B24266" w:rsidRDefault="00B24266" w:rsidP="00B2426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24266">
        <w:rPr>
          <w:rFonts w:ascii="Times New Roman" w:eastAsia="Times New Roman" w:hAnsi="Times New Roman" w:cs="B Nazanin"/>
          <w:sz w:val="24"/>
          <w:szCs w:val="24"/>
          <w:rtl/>
        </w:rPr>
        <w:t>ماده 5 : پس از ایجاد ساختمانها، تاسیسات و نصب ماشین آلات و تجهیزات و اخذ پروانه بهره برداری از وزارت صنایع ، کارشناسان وزارت بهداشت ، درمان و آموزش پزشکی از واحد تولیدی بازدید به عمل خواهند آورد .در صورت کامل بودن واحد تولیدی پروانه تاسیس طبق قانون مربوط به مقررا ت امور پزشکی و دارویی و مواد خوردنی و آشامیدنی به نام متقاضیانی که صلاحیت آنان به تائید کمیسیون قانونی تشخیص رسیده است صادر خواهد شد</w:t>
      </w:r>
      <w:r>
        <w:rPr>
          <w:rFonts w:ascii="Times New Roman" w:eastAsia="Times New Roman" w:hAnsi="Times New Roman" w:cs="B Nazanin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24266" w:rsidRPr="00B24266" w:rsidTr="00B242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مراحل صدور</w:t>
            </w:r>
          </w:p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پروانه تاسیس واحد تولید فرآورده های گیاهی</w:t>
            </w:r>
          </w:p>
        </w:tc>
      </w:tr>
      <w:tr w:rsidR="00B24266" w:rsidRPr="00B24266" w:rsidTr="00B242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ثبت در خواست متقاضی</w:t>
            </w:r>
          </w:p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( 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شامل : نامه</w:t>
            </w:r>
            <w:r w:rsidRPr="00B24266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خواست ، اطلاعیه تاسیس وزارت بهداشت ، صنایع کروکی و نقشه محل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)</w:t>
            </w:r>
          </w:p>
        </w:tc>
      </w:tr>
      <w:tr w:rsidR="00B24266" w:rsidRPr="00B24266" w:rsidTr="00B242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بررسی کارشناسی</w:t>
            </w:r>
          </w:p>
        </w:tc>
      </w:tr>
      <w:tr w:rsidR="00B24266" w:rsidRPr="00B24266" w:rsidTr="00B242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بازدید کارشناسی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GMP</w:t>
            </w:r>
          </w:p>
        </w:tc>
      </w:tr>
    </w:tbl>
    <w:p w:rsidR="00B24266" w:rsidRPr="00B24266" w:rsidRDefault="00B24266" w:rsidP="00B24266">
      <w:pPr>
        <w:bidi/>
        <w:spacing w:after="0" w:line="240" w:lineRule="auto"/>
        <w:rPr>
          <w:rFonts w:ascii="Times New Roman" w:eastAsia="Times New Roman" w:hAnsi="Times New Roman" w:cs="B Nazani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24266" w:rsidRPr="00B24266" w:rsidTr="00B242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ارسال پروانه بهره برداری صنایع توسط متقاضی</w:t>
            </w:r>
          </w:p>
        </w:tc>
      </w:tr>
    </w:tbl>
    <w:p w:rsidR="00B24266" w:rsidRPr="00B24266" w:rsidRDefault="00B24266" w:rsidP="00B24266">
      <w:pPr>
        <w:bidi/>
        <w:spacing w:after="0" w:line="240" w:lineRule="auto"/>
        <w:rPr>
          <w:rFonts w:ascii="Times New Roman" w:eastAsia="Times New Roman" w:hAnsi="Times New Roman" w:cs="B Nazani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24266" w:rsidRPr="00B24266" w:rsidTr="00B242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طرح در کمیسیون قانونی ماده 20</w:t>
            </w:r>
          </w:p>
        </w:tc>
      </w:tr>
    </w:tbl>
    <w:p w:rsidR="00B24266" w:rsidRPr="00B24266" w:rsidRDefault="00B24266" w:rsidP="00B24266">
      <w:pPr>
        <w:bidi/>
        <w:spacing w:after="0" w:line="240" w:lineRule="auto"/>
        <w:rPr>
          <w:rFonts w:ascii="Times New Roman" w:eastAsia="Times New Roman" w:hAnsi="Times New Roman" w:cs="B Nazani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24266" w:rsidRPr="00B24266" w:rsidTr="00B242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واریز تعرفه مصوب هیئت وزیران</w:t>
            </w:r>
          </w:p>
        </w:tc>
      </w:tr>
    </w:tbl>
    <w:p w:rsidR="00B24266" w:rsidRPr="00B24266" w:rsidRDefault="00B24266" w:rsidP="00B24266">
      <w:pPr>
        <w:bidi/>
        <w:spacing w:after="0" w:line="240" w:lineRule="auto"/>
        <w:rPr>
          <w:rFonts w:ascii="Times New Roman" w:eastAsia="Times New Roman" w:hAnsi="Times New Roman" w:cs="B Nazani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24266" w:rsidRPr="00B24266" w:rsidTr="00B242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آماده سازی پروانه</w:t>
            </w:r>
          </w:p>
        </w:tc>
      </w:tr>
    </w:tbl>
    <w:p w:rsidR="00B24266" w:rsidRPr="00B24266" w:rsidRDefault="00B24266" w:rsidP="00B24266">
      <w:pPr>
        <w:bidi/>
        <w:spacing w:after="0" w:line="240" w:lineRule="auto"/>
        <w:rPr>
          <w:rFonts w:ascii="Times New Roman" w:eastAsia="Times New Roman" w:hAnsi="Times New Roman" w:cs="B Nazani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24266" w:rsidRPr="00B24266" w:rsidTr="00B242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ارجاع جهت امضاء مدیر کل و</w:t>
            </w:r>
          </w:p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شماره گذاری دفتر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24266" w:rsidRPr="00B2426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4266" w:rsidRPr="00B24266" w:rsidRDefault="00B24266" w:rsidP="00B24266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B24266"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</w:rPr>
                    <w:t>صدور پروانه</w:t>
                  </w:r>
                </w:p>
              </w:tc>
            </w:tr>
          </w:tbl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12 – 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در روی دیوارهای انبار باید دماسنج ، رطوبت سنج و در کلیه قسمتها کپسول آتش نشانی تعبیه گردد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</w:p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13- 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کل انبار و به خصوص زیر سقفها باید سالی یکبار سمپاشی شود تا از نفوذ موش و حشرات جلوگیری به عمل آید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</w:p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lastRenderedPageBreak/>
              <w:t xml:space="preserve">14- 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کلیه درها و پنجره ها باز شو جهت جلوگیری از ورود حشرات و پرندگان می باید مجهز به توری باشند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</w:p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 15- 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دهانه کف شوی ها باید دارای پنجره بوده و زیر آن توری خلیلی ریز گذاشته شود تا از ورود حشرات از دهانه فاضلاب جلوگیری به عمل آید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</w:p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16- 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کارگران</w:t>
            </w:r>
            <w:r w:rsidRPr="00B24266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باید ملبس به روپوش و کلاه به رنگ روشن و کفش کار بوده و در هنگام تولید از ماسک مناسب و دستکش استفاده نمایند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</w:p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17- 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کارگران این واحدها در موقع استخدام باید در مورد معاینات پزشکی و آزمایشات صبی لازم قرار گیرند و حداقل آزمایشات طبی لازم عبارتند ار تست عدم اعتیاد ، عکسبرداری از ریتین ، 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VDRL 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و آزمایشات انگلی و این آزمایشات حداقل سالی یکبار تکرار شود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</w:p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18- 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واحدهای مذکور باید دارای مسئول فنی واجد شرایط جهتت نظارت و منترل عملی و فنی بر امور تولید باشند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</w:p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>19 –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حداقل کنترلهای که می باید در واحد بسته بندی گیاهان دارویی انجام گیرد شامل تعیین جنس و گونه گیاهی ، تعیین مشخصات ماکروسکوپی و میکروسکوپی بخش مورد استفاده گیاه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  <w:t> 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( مشخصات خرده نگاری ) در صد رطوبت ، در صد اجسام خارجی آلی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  <w:t xml:space="preserve"> ( Foreign organic matter) 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میزان خاکستر نامحلول در اسید ، کنترل میکروبی و قارچی فرآروده ، میزان باقیمانده سموم در گیاه ( در صورت سمپاشی گیاه به منظور دفع آفات نباتی ) کنترل بسته بندی نهایی از نظر وضع ظاهری و وضعیت جعبه ها و کارتن ها می باشد و حداقل کنترل هایی که می باید در واحد عصاره و اسانس گیاهی انجام گیرد شامل تعیین جنس و گونه گیاهی ، کنترل میکروبی و قارچی فرآورده ، کنترلهای فیزیکی عصاره یا اسانس ، کنترل بسته بندی نهایی از نظر وضع ظاهری و ....................... می باشد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</w:p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20- 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واحدهای فوق باید دارای دستگاه ها و تجهیزات متناسب با نوع تولید شامل وسایل و تجهیزات شستشوی گیاهان تازه ، دستگاه خشک کن ، دستگاه آسیاب و خرد کن ، دستگاه بوجاری ، دستگاه بسته بندی خودکار، تانکهای عصاره و اسانس گیری و ذخیره وسایل آزمایشگاهی لازم باشند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</w:p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حداقل شرایط لازم جهت واحدهای بسته بندی گیاهان دارویی</w:t>
            </w:r>
          </w:p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 1-  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واحد بسته بندی گیاهان دارویی ، تولید عصاره هاو اسانس های گیاهی باید در خارج از شهر و دور ازتجمع مردم و آلودگی هوا باشد . احداث کارخانه در محلهایی که جاده خاکی دارند نزدیک کارخانجاتی که مولد دود و گرد و غبار هستند ، نزدیک دامداری ، مرغداری ، بیمارستانها و یا در مجاورت فاضلابهای آلوده مجاز نمی باشد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</w:p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2-    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مساحت زیر بنای مفید برای این واحد ها حداقل 500 متر مربع در نظر گرفته شود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</w:p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lastRenderedPageBreak/>
              <w:t xml:space="preserve">3-  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تقسیمات ساختمان باید طوری در نظر گرفته شود که حدوددو پنجم آن به سالنهای تولید و بسته بندی و دوپنجم آن به انبار ها اختصاص یافته و فضای باقیمانده به طور مناسب جهت واحد کنترل ، ناهار خوری ، سرویس های بهداشتی و بخش اداری تقسیم گردد</w:t>
            </w:r>
            <w:r w:rsidRPr="00B24266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4-  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عملیات تولید باید در محدوده معیت با ابعاد مناسب انجام شود و به منظور ممانعت از آلودگی یا بهم ریخته گی برای هر یک از عملیات تولید نظیر بوجاری ، خرد و آسیاب کردن،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بسته بندی گیاهان دارویی بایستی فضای جداگانه و معین در نظر گرفته شود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</w:p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5-  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در واحدهایی که از گیاهان دارویی به صورت تاره استفاده می کنندئ باید فضاهای جداگانه ای جهت نگهداری کوتاه مدت گیاهان تازه ، پاک کردن ، شستشو و خشک کردن آنها در نظر گرفته شود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</w:p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6-    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دیوارها باید تاسقف کاشی ، قابل شستشو ، بدون درز ، یکنواخت و مقاوم باشند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</w:p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7-    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کف انبارها و سالن تولید و بسته بندی باید سنگ یا موزائیک ، مقاوم و یا کف شوب و شیب مناسب باشد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</w:p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8-    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سرویسهای بهداشتی کارگران بایستی کاملاً از انبار ها و سالنهای تولید و بسته بندی جدا ویا فاصله داشته باشند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</w:p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9-  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کلیه قسمتهای تولید باید از نور کافی برخوردار</w:t>
            </w:r>
            <w:r w:rsidRPr="00B24266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بوده و دارای کانالهای تهویه هوا با دریچه های مناسب باشند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</w:p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>10-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انبارها باید طوری طراحی و ساخته شوند که از شرایط خوب جهت نگهداری محصولات</w:t>
            </w:r>
            <w:r w:rsidRPr="00B24266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 خوردار باشند . درجه حرارت انبار می باید در محدوده 22 درجه سانتیگراد و میزان رطوبت کمتر از 40% باشد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</w:p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>11-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انبارها باید از تهویه مناسب و نور کافی بر خوردار باشند . استفاده از کولر آبی به علت ایجاد رطوبت جایز نیست ، در صورت نداشتن تهویه ، از کولر گازی و یا دستگاه چیلر کوچک می توان برای خنک کردن استفاده نمود</w:t>
            </w:r>
            <w:r w:rsidRPr="00B2426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</w:p>
          <w:p w:rsidR="00B24266" w:rsidRPr="00B24266" w:rsidRDefault="00B24266" w:rsidP="00B2426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</w:tbl>
    <w:p w:rsidR="0039731E" w:rsidRPr="00B24266" w:rsidRDefault="0039731E" w:rsidP="00B24266">
      <w:pPr>
        <w:bidi/>
        <w:rPr>
          <w:rFonts w:cs="B Nazanin"/>
        </w:rPr>
      </w:pPr>
    </w:p>
    <w:sectPr w:rsidR="0039731E" w:rsidRPr="00B242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B0" w:rsidRDefault="00E14BB0" w:rsidP="00B24266">
      <w:pPr>
        <w:spacing w:after="0" w:line="240" w:lineRule="auto"/>
      </w:pPr>
      <w:r>
        <w:separator/>
      </w:r>
    </w:p>
  </w:endnote>
  <w:endnote w:type="continuationSeparator" w:id="0">
    <w:p w:rsidR="00E14BB0" w:rsidRDefault="00E14BB0" w:rsidP="00B2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B0" w:rsidRDefault="00E14BB0" w:rsidP="00B24266">
      <w:pPr>
        <w:spacing w:after="0" w:line="240" w:lineRule="auto"/>
      </w:pPr>
      <w:r>
        <w:separator/>
      </w:r>
    </w:p>
  </w:footnote>
  <w:footnote w:type="continuationSeparator" w:id="0">
    <w:p w:rsidR="00E14BB0" w:rsidRDefault="00E14BB0" w:rsidP="00B24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66"/>
    <w:rsid w:val="0039731E"/>
    <w:rsid w:val="00B24266"/>
    <w:rsid w:val="00E1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º"/>
  <w15:chartTrackingRefBased/>
  <w15:docId w15:val="{D2F098FD-2EDD-4299-BF01-EC657342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266"/>
  </w:style>
  <w:style w:type="paragraph" w:styleId="Footer">
    <w:name w:val="footer"/>
    <w:basedOn w:val="Normal"/>
    <w:link w:val="FooterChar"/>
    <w:uiPriority w:val="99"/>
    <w:unhideWhenUsed/>
    <w:rsid w:val="00B2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66"/>
  </w:style>
  <w:style w:type="paragraph" w:styleId="NormalWeb">
    <w:name w:val="Normal (Web)"/>
    <w:basedOn w:val="Normal"/>
    <w:uiPriority w:val="99"/>
    <w:semiHidden/>
    <w:unhideWhenUsed/>
    <w:rsid w:val="00B2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4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GHARIBI</dc:creator>
  <cp:keywords/>
  <dc:description/>
  <cp:lastModifiedBy>GHARIBI</cp:lastModifiedBy>
  <cp:revision>1</cp:revision>
  <dcterms:created xsi:type="dcterms:W3CDTF">2021-04-19T04:39:00Z</dcterms:created>
  <dcterms:modified xsi:type="dcterms:W3CDTF">2021-04-19T04:41:00Z</dcterms:modified>
</cp:coreProperties>
</file>