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906" w:rsidRPr="002941A6" w:rsidRDefault="00383906" w:rsidP="00383906">
      <w:pPr>
        <w:widowControl w:val="0"/>
        <w:autoSpaceDE w:val="0"/>
        <w:autoSpaceDN w:val="0"/>
        <w:adjustRightInd w:val="0"/>
        <w:jc w:val="center"/>
        <w:rPr>
          <w:rFonts w:ascii="time new roman" w:hAnsi="time new roman" w:cs="B Mitra"/>
          <w:bCs/>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41A6">
        <w:rPr>
          <w:rFonts w:ascii="time new roman" w:hAnsi="time new roman" w:cs="B Mitra"/>
          <w:bCs/>
          <w:noProof/>
          <w:lang w:bidi="ar-SA"/>
        </w:rPr>
        <w:drawing>
          <wp:inline distT="0" distB="0" distL="0" distR="0" wp14:anchorId="749A7118" wp14:editId="63F1900A">
            <wp:extent cx="839337" cy="770947"/>
            <wp:effectExtent l="0" t="0" r="0" b="0"/>
            <wp:docPr id="59" name="Picture 59" descr="isf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a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299" cy="773667"/>
                    </a:xfrm>
                    <a:prstGeom prst="rect">
                      <a:avLst/>
                    </a:prstGeom>
                    <a:noFill/>
                    <a:ln>
                      <a:noFill/>
                    </a:ln>
                  </pic:spPr>
                </pic:pic>
              </a:graphicData>
            </a:graphic>
          </wp:inline>
        </w:drawing>
      </w:r>
    </w:p>
    <w:p w:rsidR="00383906" w:rsidRPr="00F309AE" w:rsidRDefault="00383906" w:rsidP="00383906">
      <w:pPr>
        <w:pStyle w:val="a2"/>
        <w:rPr>
          <w:rtl/>
        </w:rPr>
      </w:pPr>
      <w:r w:rsidRPr="00F309AE">
        <w:rPr>
          <w:rFonts w:hint="cs"/>
          <w:rtl/>
        </w:rPr>
        <w:t>دانشگاه علوم پزشکی و خدمات بهداشتی درمانی اصفهان</w:t>
      </w:r>
    </w:p>
    <w:p w:rsidR="00383906" w:rsidRDefault="00383906" w:rsidP="00383906">
      <w:pPr>
        <w:pStyle w:val="10"/>
        <w:rPr>
          <w:rtl/>
        </w:rPr>
      </w:pPr>
    </w:p>
    <w:p w:rsidR="00383906" w:rsidRDefault="00383906" w:rsidP="00383906">
      <w:pPr>
        <w:pStyle w:val="10"/>
        <w:rPr>
          <w:rtl/>
        </w:rPr>
      </w:pPr>
    </w:p>
    <w:p w:rsidR="00383906" w:rsidRDefault="00383906" w:rsidP="00383906">
      <w:pPr>
        <w:pStyle w:val="10"/>
        <w:rPr>
          <w:rtl/>
        </w:rPr>
      </w:pPr>
    </w:p>
    <w:p w:rsidR="00383906" w:rsidRPr="00F309AE" w:rsidRDefault="00383906" w:rsidP="00383906">
      <w:pPr>
        <w:pStyle w:val="1-1"/>
        <w:rPr>
          <w:szCs w:val="44"/>
          <w:rtl/>
        </w:rPr>
      </w:pPr>
      <w:r w:rsidRPr="00F309AE">
        <w:rPr>
          <w:szCs w:val="44"/>
          <w:rtl/>
        </w:rPr>
        <w:t>برنامه استراتژیک سوم</w:t>
      </w:r>
    </w:p>
    <w:p w:rsidR="00383906" w:rsidRPr="00707E9A" w:rsidRDefault="00383906" w:rsidP="00383906">
      <w:pPr>
        <w:pStyle w:val="1"/>
        <w:rPr>
          <w:rtl/>
        </w:rPr>
      </w:pPr>
      <w:bookmarkStart w:id="0" w:name="_Toc128898943"/>
      <w:r w:rsidRPr="00707E9A">
        <w:rPr>
          <w:rFonts w:hint="cs"/>
          <w:rtl/>
        </w:rPr>
        <w:t>معاونت غذا و دارو</w:t>
      </w:r>
      <w:bookmarkEnd w:id="0"/>
    </w:p>
    <w:p w:rsidR="00383906" w:rsidRDefault="00383906" w:rsidP="00383906">
      <w:pPr>
        <w:widowControl w:val="0"/>
        <w:autoSpaceDE w:val="0"/>
        <w:autoSpaceDN w:val="0"/>
        <w:adjustRightInd w:val="0"/>
        <w:spacing w:line="360" w:lineRule="auto"/>
        <w:jc w:val="center"/>
        <w:rPr>
          <w:rFonts w:ascii="time new roman" w:hAnsi="time new roman" w:cs="B Mitra"/>
          <w:bCs/>
          <w:u w:val="single"/>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3906" w:rsidRDefault="00383906" w:rsidP="00383906">
      <w:pPr>
        <w:bidi w:val="0"/>
        <w:spacing w:after="200" w:line="276" w:lineRule="auto"/>
      </w:pPr>
      <w:r>
        <w:br w:type="page"/>
      </w:r>
    </w:p>
    <w:p w:rsidR="00383906" w:rsidRPr="00BC4E2B" w:rsidRDefault="00383906" w:rsidP="00383906">
      <w:pPr>
        <w:pStyle w:val="20"/>
        <w:rPr>
          <w:szCs w:val="24"/>
          <w:rtl/>
        </w:rPr>
      </w:pPr>
      <w:bookmarkStart w:id="1" w:name="_Toc128898944"/>
      <w:r w:rsidRPr="00BC4E2B">
        <w:rPr>
          <w:rFonts w:hint="cs"/>
          <w:szCs w:val="24"/>
          <w:rtl/>
        </w:rPr>
        <w:lastRenderedPageBreak/>
        <w:t>مقدمه</w:t>
      </w:r>
      <w:bookmarkEnd w:id="1"/>
    </w:p>
    <w:p w:rsidR="00383906" w:rsidRPr="00BC4E2B" w:rsidRDefault="00383906" w:rsidP="00383906">
      <w:pPr>
        <w:pStyle w:val="10"/>
        <w:rPr>
          <w:rtl/>
        </w:rPr>
      </w:pPr>
      <w:r w:rsidRPr="00BC4E2B">
        <w:rPr>
          <w:rFonts w:hint="cs"/>
          <w:rtl/>
        </w:rPr>
        <w:t>تحقق آرمان</w:t>
      </w:r>
      <w:r w:rsidRPr="00BC4E2B">
        <w:rPr>
          <w:rFonts w:hint="cs"/>
          <w:rtl/>
        </w:rPr>
        <w:softHyphen/>
        <w:t>های نظام مقدس جمهوری اسلامی ایران مستلزم تلاشی همه</w:t>
      </w:r>
      <w:r w:rsidRPr="00BC4E2B">
        <w:rPr>
          <w:rFonts w:hint="cs"/>
          <w:rtl/>
        </w:rPr>
        <w:softHyphen/>
        <w:t xml:space="preserve"> جانبه است. تدوین و اجرای برنامه</w:t>
      </w:r>
      <w:r w:rsidRPr="00BC4E2B">
        <w:rPr>
          <w:rtl/>
        </w:rPr>
        <w:softHyphen/>
      </w:r>
      <w:r w:rsidRPr="00BC4E2B">
        <w:rPr>
          <w:rFonts w:hint="cs"/>
          <w:rtl/>
        </w:rPr>
        <w:t>های پیش</w:t>
      </w:r>
      <w:r w:rsidRPr="00BC4E2B">
        <w:rPr>
          <w:rFonts w:hint="cs"/>
          <w:cs/>
        </w:rPr>
        <w:t>‎</w:t>
      </w:r>
      <w:r w:rsidRPr="00BC4E2B">
        <w:rPr>
          <w:rFonts w:hint="cs"/>
          <w:rtl/>
        </w:rPr>
        <w:t>برنده در بازه</w:t>
      </w:r>
      <w:r w:rsidRPr="00BC4E2B">
        <w:rPr>
          <w:rFonts w:hint="cs"/>
          <w:cs/>
        </w:rPr>
        <w:t>‎</w:t>
      </w:r>
      <w:r w:rsidRPr="00BC4E2B">
        <w:rPr>
          <w:rFonts w:hint="cs"/>
          <w:rtl/>
        </w:rPr>
        <w:t>های زمانی معین از یک سو و تخصیص منابع لازم به منظور دستیابی به اهداف این برنامه</w:t>
      </w:r>
      <w:r w:rsidRPr="00BC4E2B">
        <w:rPr>
          <w:rFonts w:hint="cs"/>
          <w:rtl/>
        </w:rPr>
        <w:softHyphen/>
        <w:t>ها از سوی دیگر، لوازم ضروری جهت تحقق این آرمان</w:t>
      </w:r>
      <w:r w:rsidRPr="00BC4E2B">
        <w:rPr>
          <w:rFonts w:hint="cs"/>
          <w:cs/>
        </w:rPr>
        <w:t>‎</w:t>
      </w:r>
      <w:r w:rsidRPr="00BC4E2B">
        <w:rPr>
          <w:rFonts w:hint="cs"/>
          <w:rtl/>
        </w:rPr>
        <w:t>هاست. از آنجا که رسیدن به جایگاه علمی آرمانی کشور در قالب ترسیم نقشۀ جامع علمی كشور در سال</w:t>
      </w:r>
      <w:r w:rsidRPr="00BC4E2B">
        <w:rPr>
          <w:rFonts w:hint="cs"/>
          <w:cs/>
        </w:rPr>
        <w:t>‎</w:t>
      </w:r>
      <w:r w:rsidRPr="00BC4E2B">
        <w:rPr>
          <w:rFonts w:hint="cs"/>
          <w:rtl/>
        </w:rPr>
        <w:t>های اخیر بسیار مورد توجه بوده است، لذا برنامه استراتژیک معاوتت غذا و داروی دانشگاه علوم پزشکی اصفهان با الهام از اسناد بالادستی نظیر سند چشم</w:t>
      </w:r>
      <w:r w:rsidRPr="00BC4E2B">
        <w:rPr>
          <w:rFonts w:hint="cs"/>
          <w:cs/>
        </w:rPr>
        <w:t>‎</w:t>
      </w:r>
      <w:r w:rsidRPr="00BC4E2B">
        <w:rPr>
          <w:rFonts w:hint="cs"/>
          <w:rtl/>
        </w:rPr>
        <w:t>انداز بیست ساله کشور، سیاست</w:t>
      </w:r>
      <w:r w:rsidRPr="00BC4E2B">
        <w:rPr>
          <w:rFonts w:hint="cs"/>
          <w:cs/>
        </w:rPr>
        <w:t>‎</w:t>
      </w:r>
      <w:r w:rsidRPr="00BC4E2B">
        <w:rPr>
          <w:rFonts w:hint="cs"/>
          <w:rtl/>
        </w:rPr>
        <w:t>های کلی سلامت، برنامه پنجم توسعه، نقشه جامع علمی کشور، اساسنامه و برنامه استراتژیک دانشگاه علوم پزشکی اصفهان و با نگاه بر مسائل داخل و خارج کشور تدوین شده است.</w:t>
      </w:r>
    </w:p>
    <w:p w:rsidR="00383906" w:rsidRPr="00BC4E2B" w:rsidRDefault="00383906" w:rsidP="00383906">
      <w:pPr>
        <w:pStyle w:val="10"/>
        <w:rPr>
          <w:rtl/>
        </w:rPr>
      </w:pPr>
      <w:r w:rsidRPr="00BC4E2B">
        <w:rPr>
          <w:rFonts w:hint="cs"/>
          <w:rtl/>
        </w:rPr>
        <w:t>این برنامه حاصل ساعت</w:t>
      </w:r>
      <w:r w:rsidRPr="00BC4E2B">
        <w:rPr>
          <w:rFonts w:hint="cs"/>
          <w:cs/>
        </w:rPr>
        <w:t>‎</w:t>
      </w:r>
      <w:r w:rsidRPr="00BC4E2B">
        <w:rPr>
          <w:rFonts w:hint="cs"/>
          <w:rtl/>
        </w:rPr>
        <w:t>ها مشارکت، برنامه</w:t>
      </w:r>
      <w:r w:rsidRPr="00BC4E2B">
        <w:rPr>
          <w:rFonts w:hint="cs"/>
        </w:rPr>
        <w:t>‌</w:t>
      </w:r>
      <w:r w:rsidRPr="00BC4E2B">
        <w:rPr>
          <w:rFonts w:hint="cs"/>
          <w:rtl/>
        </w:rPr>
        <w:t>ریزی، فعالیت و تلاش ریاست، معاونین و کارشناسان معاونت غذا و دارو و مشاورین دانشگاه بوده است. امید است با ابلاغ برنامه استراتژیک، کلیه کارکنان نهایت تلاش خود را در جهت تدوین برنامه عملیاتی و اجرای اقدامات بکار گیرند.</w:t>
      </w:r>
    </w:p>
    <w:p w:rsidR="00383906" w:rsidRDefault="00383906" w:rsidP="00383906">
      <w:pPr>
        <w:bidi w:val="0"/>
        <w:spacing w:after="200" w:line="276" w:lineRule="auto"/>
        <w:rPr>
          <w:rFonts w:ascii="time new roman" w:hAnsi="time new roman" w:cs="B Mitra"/>
          <w:bCs/>
          <w:szCs w:val="28"/>
        </w:rPr>
      </w:pPr>
      <w:r>
        <w:rPr>
          <w:rFonts w:ascii="time new roman" w:hAnsi="time new roman" w:cs="B Mitra"/>
          <w:bCs/>
          <w:szCs w:val="28"/>
          <w:rtl/>
        </w:rPr>
        <w:br w:type="page"/>
      </w:r>
    </w:p>
    <w:p w:rsidR="00383906" w:rsidRPr="00BC4E2B" w:rsidRDefault="00383906" w:rsidP="00383906">
      <w:pPr>
        <w:pStyle w:val="20"/>
        <w:rPr>
          <w:szCs w:val="24"/>
          <w:rtl/>
        </w:rPr>
      </w:pPr>
      <w:bookmarkStart w:id="2" w:name="_Toc128898945"/>
      <w:r w:rsidRPr="00BC4E2B">
        <w:rPr>
          <w:rFonts w:hint="cs"/>
          <w:szCs w:val="24"/>
          <w:rtl/>
        </w:rPr>
        <w:lastRenderedPageBreak/>
        <w:t>معرفی معاونت غذا و دارو دانشگاه علوم پزشکی اصفهان</w:t>
      </w:r>
      <w:bookmarkEnd w:id="2"/>
    </w:p>
    <w:p w:rsidR="00383906" w:rsidRPr="00BC4E2B" w:rsidRDefault="00383906" w:rsidP="00383906">
      <w:pPr>
        <w:pStyle w:val="10"/>
        <w:rPr>
          <w:rtl/>
        </w:rPr>
      </w:pPr>
      <w:r w:rsidRPr="00BC4E2B">
        <w:rPr>
          <w:rtl/>
        </w:rPr>
        <w:t xml:space="preserve">پیشینه استقرار تشکیلاتی در نظام اداری کشور و حوزه بهداشت و درمان </w:t>
      </w:r>
      <w:r w:rsidRPr="00BC4E2B">
        <w:rPr>
          <w:rFonts w:hint="cs"/>
          <w:rtl/>
        </w:rPr>
        <w:t>در ارتباط با فعالیتهای کنونی</w:t>
      </w:r>
      <w:r w:rsidRPr="00BC4E2B">
        <w:rPr>
          <w:rtl/>
        </w:rPr>
        <w:t xml:space="preserve"> سازمان غذا و دارو، به حدود نیم قرن پیش </w:t>
      </w:r>
      <w:r w:rsidRPr="00BC4E2B">
        <w:rPr>
          <w:rFonts w:hint="cs"/>
          <w:rtl/>
        </w:rPr>
        <w:t>برمی</w:t>
      </w:r>
      <w:r w:rsidRPr="00BC4E2B">
        <w:rPr>
          <w:rtl/>
        </w:rPr>
        <w:softHyphen/>
      </w:r>
      <w:r w:rsidRPr="00BC4E2B">
        <w:rPr>
          <w:rFonts w:hint="cs"/>
          <w:rtl/>
        </w:rPr>
        <w:t>گردد</w:t>
      </w:r>
      <w:r w:rsidRPr="00BC4E2B">
        <w:rPr>
          <w:rtl/>
        </w:rPr>
        <w:t>. از سال 1352حوزه معاونت دارویی در وزارت بهداری تشكیل شد</w:t>
      </w:r>
      <w:r w:rsidRPr="00BC4E2B">
        <w:rPr>
          <w:rFonts w:hint="cs"/>
          <w:rtl/>
        </w:rPr>
        <w:t>.</w:t>
      </w:r>
      <w:r w:rsidRPr="00BC4E2B">
        <w:rPr>
          <w:rtl/>
        </w:rPr>
        <w:t xml:space="preserve"> حتی </w:t>
      </w:r>
      <w:r w:rsidRPr="00BC4E2B">
        <w:rPr>
          <w:rFonts w:hint="cs"/>
          <w:rtl/>
        </w:rPr>
        <w:t>در سال 1355 ت</w:t>
      </w:r>
      <w:r w:rsidRPr="00BC4E2B">
        <w:rPr>
          <w:rtl/>
        </w:rPr>
        <w:t xml:space="preserve">شكیلاتی به نام </w:t>
      </w:r>
      <w:r w:rsidRPr="00BC4E2B">
        <w:rPr>
          <w:rFonts w:hint="cs"/>
          <w:rtl/>
        </w:rPr>
        <w:t>«سازمان</w:t>
      </w:r>
      <w:r w:rsidRPr="00BC4E2B">
        <w:rPr>
          <w:rtl/>
        </w:rPr>
        <w:t xml:space="preserve"> </w:t>
      </w:r>
      <w:r w:rsidRPr="00BC4E2B">
        <w:rPr>
          <w:rFonts w:hint="cs"/>
          <w:rtl/>
        </w:rPr>
        <w:t>غذا</w:t>
      </w:r>
      <w:r w:rsidRPr="00BC4E2B">
        <w:rPr>
          <w:rtl/>
        </w:rPr>
        <w:t xml:space="preserve"> </w:t>
      </w:r>
      <w:r w:rsidRPr="00BC4E2B">
        <w:rPr>
          <w:rFonts w:hint="cs"/>
          <w:rtl/>
        </w:rPr>
        <w:t>و</w:t>
      </w:r>
      <w:r w:rsidRPr="00BC4E2B">
        <w:rPr>
          <w:rtl/>
        </w:rPr>
        <w:t xml:space="preserve"> </w:t>
      </w:r>
      <w:r w:rsidRPr="00BC4E2B">
        <w:rPr>
          <w:rFonts w:hint="cs"/>
          <w:rtl/>
        </w:rPr>
        <w:t>دارو»</w:t>
      </w:r>
      <w:r w:rsidRPr="00BC4E2B">
        <w:rPr>
          <w:rtl/>
        </w:rPr>
        <w:t xml:space="preserve"> </w:t>
      </w:r>
      <w:r w:rsidRPr="00BC4E2B">
        <w:rPr>
          <w:rFonts w:hint="cs"/>
          <w:rtl/>
        </w:rPr>
        <w:t>به</w:t>
      </w:r>
      <w:r w:rsidRPr="00BC4E2B">
        <w:rPr>
          <w:rtl/>
        </w:rPr>
        <w:t xml:space="preserve"> </w:t>
      </w:r>
      <w:r w:rsidRPr="00BC4E2B">
        <w:rPr>
          <w:rFonts w:hint="cs"/>
          <w:rtl/>
        </w:rPr>
        <w:t>مدت</w:t>
      </w:r>
      <w:r w:rsidRPr="00BC4E2B">
        <w:rPr>
          <w:rtl/>
        </w:rPr>
        <w:t xml:space="preserve"> </w:t>
      </w:r>
      <w:r w:rsidRPr="00BC4E2B">
        <w:rPr>
          <w:rFonts w:hint="cs"/>
          <w:rtl/>
        </w:rPr>
        <w:t>یكسال</w:t>
      </w:r>
      <w:r w:rsidRPr="00BC4E2B">
        <w:rPr>
          <w:rtl/>
        </w:rPr>
        <w:t xml:space="preserve"> </w:t>
      </w:r>
      <w:r w:rsidRPr="00BC4E2B">
        <w:rPr>
          <w:rFonts w:hint="cs"/>
          <w:rtl/>
        </w:rPr>
        <w:t>در</w:t>
      </w:r>
      <w:r w:rsidRPr="00BC4E2B">
        <w:rPr>
          <w:rtl/>
        </w:rPr>
        <w:t xml:space="preserve"> </w:t>
      </w:r>
      <w:r w:rsidRPr="00BC4E2B">
        <w:rPr>
          <w:rFonts w:hint="cs"/>
          <w:rtl/>
        </w:rPr>
        <w:t>وزارت</w:t>
      </w:r>
      <w:r w:rsidRPr="00BC4E2B">
        <w:rPr>
          <w:rtl/>
        </w:rPr>
        <w:t xml:space="preserve"> </w:t>
      </w:r>
      <w:r w:rsidRPr="00BC4E2B">
        <w:rPr>
          <w:rFonts w:hint="cs"/>
          <w:rtl/>
        </w:rPr>
        <w:t>بهداری</w:t>
      </w:r>
      <w:r w:rsidRPr="00BC4E2B">
        <w:rPr>
          <w:rtl/>
        </w:rPr>
        <w:t xml:space="preserve"> </w:t>
      </w:r>
      <w:r w:rsidRPr="00BC4E2B">
        <w:rPr>
          <w:rFonts w:hint="cs"/>
          <w:rtl/>
        </w:rPr>
        <w:t>ایجاد</w:t>
      </w:r>
      <w:r w:rsidRPr="00BC4E2B">
        <w:rPr>
          <w:rtl/>
        </w:rPr>
        <w:t xml:space="preserve"> </w:t>
      </w:r>
      <w:r w:rsidRPr="00BC4E2B">
        <w:rPr>
          <w:rFonts w:hint="cs"/>
          <w:rtl/>
        </w:rPr>
        <w:t>گردید،</w:t>
      </w:r>
      <w:r w:rsidRPr="00BC4E2B">
        <w:rPr>
          <w:rtl/>
        </w:rPr>
        <w:t xml:space="preserve"> </w:t>
      </w:r>
      <w:r w:rsidRPr="00BC4E2B">
        <w:rPr>
          <w:rFonts w:hint="cs"/>
          <w:rtl/>
        </w:rPr>
        <w:t>ولی</w:t>
      </w:r>
      <w:r w:rsidRPr="00BC4E2B">
        <w:rPr>
          <w:rtl/>
        </w:rPr>
        <w:t xml:space="preserve"> </w:t>
      </w:r>
      <w:r w:rsidRPr="00BC4E2B">
        <w:rPr>
          <w:rFonts w:hint="cs"/>
          <w:rtl/>
        </w:rPr>
        <w:t>در</w:t>
      </w:r>
      <w:r w:rsidRPr="00BC4E2B">
        <w:rPr>
          <w:rtl/>
        </w:rPr>
        <w:t xml:space="preserve"> </w:t>
      </w:r>
      <w:r w:rsidRPr="00BC4E2B">
        <w:rPr>
          <w:rFonts w:hint="cs"/>
          <w:rtl/>
        </w:rPr>
        <w:t>ادامه</w:t>
      </w:r>
      <w:r w:rsidRPr="00BC4E2B">
        <w:rPr>
          <w:rtl/>
        </w:rPr>
        <w:t xml:space="preserve"> </w:t>
      </w:r>
      <w:r w:rsidRPr="00BC4E2B">
        <w:rPr>
          <w:rFonts w:hint="cs"/>
          <w:rtl/>
        </w:rPr>
        <w:t>برچیده</w:t>
      </w:r>
      <w:r w:rsidRPr="00BC4E2B">
        <w:rPr>
          <w:rtl/>
        </w:rPr>
        <w:t xml:space="preserve"> </w:t>
      </w:r>
      <w:r w:rsidRPr="00BC4E2B">
        <w:rPr>
          <w:rFonts w:hint="cs"/>
          <w:rtl/>
        </w:rPr>
        <w:t>شد</w:t>
      </w:r>
      <w:r w:rsidRPr="00BC4E2B">
        <w:rPr>
          <w:rtl/>
        </w:rPr>
        <w:t xml:space="preserve">. </w:t>
      </w:r>
      <w:r w:rsidRPr="00BC4E2B">
        <w:rPr>
          <w:rFonts w:hint="cs"/>
          <w:rtl/>
        </w:rPr>
        <w:t>پس از آن تغییراتی</w:t>
      </w:r>
      <w:r w:rsidRPr="00BC4E2B">
        <w:rPr>
          <w:rtl/>
        </w:rPr>
        <w:t xml:space="preserve"> </w:t>
      </w:r>
      <w:r w:rsidRPr="00BC4E2B">
        <w:rPr>
          <w:rFonts w:hint="cs"/>
          <w:rtl/>
        </w:rPr>
        <w:t>دربخش</w:t>
      </w:r>
      <w:r w:rsidRPr="00BC4E2B">
        <w:rPr>
          <w:rtl/>
        </w:rPr>
        <w:softHyphen/>
      </w:r>
      <w:r w:rsidRPr="00BC4E2B">
        <w:rPr>
          <w:rFonts w:hint="cs"/>
          <w:rtl/>
        </w:rPr>
        <w:t>های</w:t>
      </w:r>
      <w:r w:rsidRPr="00BC4E2B">
        <w:rPr>
          <w:rtl/>
        </w:rPr>
        <w:t xml:space="preserve"> </w:t>
      </w:r>
      <w:r w:rsidRPr="00BC4E2B">
        <w:rPr>
          <w:rFonts w:hint="cs"/>
          <w:rtl/>
        </w:rPr>
        <w:t>تحت</w:t>
      </w:r>
      <w:r w:rsidRPr="00BC4E2B">
        <w:rPr>
          <w:rtl/>
        </w:rPr>
        <w:t xml:space="preserve"> </w:t>
      </w:r>
      <w:r w:rsidRPr="00BC4E2B">
        <w:rPr>
          <w:rFonts w:hint="cs"/>
          <w:rtl/>
        </w:rPr>
        <w:t>پوشش</w:t>
      </w:r>
      <w:r w:rsidRPr="00BC4E2B">
        <w:rPr>
          <w:rtl/>
        </w:rPr>
        <w:t xml:space="preserve"> </w:t>
      </w:r>
      <w:r w:rsidRPr="00BC4E2B">
        <w:rPr>
          <w:rFonts w:hint="cs"/>
          <w:rtl/>
        </w:rPr>
        <w:t>معاونت</w:t>
      </w:r>
      <w:r w:rsidRPr="00BC4E2B">
        <w:rPr>
          <w:rtl/>
        </w:rPr>
        <w:t xml:space="preserve"> </w:t>
      </w:r>
      <w:r w:rsidRPr="00BC4E2B">
        <w:rPr>
          <w:rFonts w:hint="cs"/>
          <w:rtl/>
        </w:rPr>
        <w:t>دارویی</w:t>
      </w:r>
      <w:r w:rsidRPr="00BC4E2B">
        <w:rPr>
          <w:rtl/>
        </w:rPr>
        <w:t xml:space="preserve"> </w:t>
      </w:r>
      <w:r w:rsidRPr="00BC4E2B">
        <w:rPr>
          <w:rFonts w:hint="cs"/>
          <w:rtl/>
        </w:rPr>
        <w:t>ایجاد</w:t>
      </w:r>
      <w:r w:rsidRPr="00BC4E2B">
        <w:rPr>
          <w:rtl/>
        </w:rPr>
        <w:t xml:space="preserve"> </w:t>
      </w:r>
      <w:r w:rsidRPr="00BC4E2B">
        <w:rPr>
          <w:rFonts w:hint="cs"/>
          <w:rtl/>
        </w:rPr>
        <w:t>شد</w:t>
      </w:r>
      <w:r w:rsidRPr="00BC4E2B">
        <w:rPr>
          <w:rtl/>
        </w:rPr>
        <w:t xml:space="preserve">. </w:t>
      </w:r>
      <w:r w:rsidRPr="00BC4E2B">
        <w:rPr>
          <w:rFonts w:hint="cs"/>
          <w:rtl/>
        </w:rPr>
        <w:t>به</w:t>
      </w:r>
      <w:r w:rsidRPr="00BC4E2B">
        <w:rPr>
          <w:rtl/>
        </w:rPr>
        <w:t xml:space="preserve"> </w:t>
      </w:r>
      <w:r w:rsidRPr="00BC4E2B">
        <w:rPr>
          <w:rFonts w:hint="cs"/>
          <w:rtl/>
        </w:rPr>
        <w:t>نحوی</w:t>
      </w:r>
      <w:r w:rsidRPr="00BC4E2B">
        <w:rPr>
          <w:rtl/>
        </w:rPr>
        <w:t xml:space="preserve"> </w:t>
      </w:r>
      <w:r w:rsidRPr="00BC4E2B">
        <w:rPr>
          <w:rFonts w:hint="cs"/>
          <w:rtl/>
        </w:rPr>
        <w:t>كه</w:t>
      </w:r>
      <w:r w:rsidRPr="00BC4E2B">
        <w:rPr>
          <w:rtl/>
        </w:rPr>
        <w:t xml:space="preserve"> </w:t>
      </w:r>
      <w:r w:rsidRPr="00BC4E2B">
        <w:rPr>
          <w:rFonts w:hint="cs"/>
          <w:rtl/>
        </w:rPr>
        <w:t>در</w:t>
      </w:r>
      <w:r w:rsidRPr="00BC4E2B">
        <w:rPr>
          <w:rtl/>
        </w:rPr>
        <w:t xml:space="preserve"> </w:t>
      </w:r>
      <w:r w:rsidRPr="00BC4E2B">
        <w:rPr>
          <w:rFonts w:hint="cs"/>
          <w:rtl/>
        </w:rPr>
        <w:t xml:space="preserve">سال </w:t>
      </w:r>
      <w:r w:rsidRPr="00BC4E2B">
        <w:rPr>
          <w:rtl/>
        </w:rPr>
        <w:t>1358</w:t>
      </w:r>
      <w:r w:rsidRPr="00BC4E2B">
        <w:rPr>
          <w:rFonts w:hint="cs"/>
          <w:rtl/>
        </w:rPr>
        <w:t xml:space="preserve"> حوزه</w:t>
      </w:r>
      <w:r w:rsidRPr="00BC4E2B">
        <w:rPr>
          <w:rtl/>
        </w:rPr>
        <w:t xml:space="preserve"> </w:t>
      </w:r>
      <w:r w:rsidRPr="00BC4E2B">
        <w:rPr>
          <w:rFonts w:hint="cs"/>
          <w:rtl/>
        </w:rPr>
        <w:t>این</w:t>
      </w:r>
      <w:r w:rsidRPr="00BC4E2B">
        <w:rPr>
          <w:rtl/>
        </w:rPr>
        <w:t xml:space="preserve"> </w:t>
      </w:r>
      <w:r w:rsidRPr="00BC4E2B">
        <w:rPr>
          <w:rFonts w:hint="cs"/>
          <w:rtl/>
        </w:rPr>
        <w:t>معاونت</w:t>
      </w:r>
      <w:r w:rsidRPr="00BC4E2B">
        <w:rPr>
          <w:rtl/>
        </w:rPr>
        <w:t xml:space="preserve"> </w:t>
      </w:r>
      <w:r w:rsidRPr="00BC4E2B">
        <w:rPr>
          <w:rFonts w:hint="cs"/>
          <w:rtl/>
        </w:rPr>
        <w:t>علاوه</w:t>
      </w:r>
      <w:r w:rsidRPr="00BC4E2B">
        <w:rPr>
          <w:rtl/>
        </w:rPr>
        <w:t xml:space="preserve"> </w:t>
      </w:r>
      <w:r w:rsidRPr="00BC4E2B">
        <w:rPr>
          <w:rFonts w:hint="cs"/>
          <w:rtl/>
        </w:rPr>
        <w:t>بر</w:t>
      </w:r>
      <w:r w:rsidRPr="00BC4E2B">
        <w:rPr>
          <w:rtl/>
        </w:rPr>
        <w:t xml:space="preserve"> </w:t>
      </w:r>
      <w:r w:rsidRPr="00BC4E2B">
        <w:rPr>
          <w:rFonts w:hint="cs"/>
          <w:rtl/>
        </w:rPr>
        <w:t>غذا،</w:t>
      </w:r>
      <w:r w:rsidRPr="00BC4E2B">
        <w:rPr>
          <w:rtl/>
        </w:rPr>
        <w:t xml:space="preserve"> </w:t>
      </w:r>
      <w:r w:rsidRPr="00BC4E2B">
        <w:rPr>
          <w:rFonts w:hint="cs"/>
          <w:rtl/>
        </w:rPr>
        <w:t>بخش</w:t>
      </w:r>
      <w:r w:rsidRPr="00BC4E2B">
        <w:rPr>
          <w:rtl/>
        </w:rPr>
        <w:softHyphen/>
      </w:r>
      <w:r w:rsidRPr="00BC4E2B">
        <w:rPr>
          <w:rFonts w:hint="cs"/>
          <w:rtl/>
        </w:rPr>
        <w:t>های</w:t>
      </w:r>
      <w:r w:rsidRPr="00BC4E2B">
        <w:rPr>
          <w:rtl/>
        </w:rPr>
        <w:t xml:space="preserve"> </w:t>
      </w:r>
      <w:r w:rsidRPr="00BC4E2B">
        <w:rPr>
          <w:rFonts w:hint="cs"/>
          <w:rtl/>
        </w:rPr>
        <w:t>تجهیزات</w:t>
      </w:r>
      <w:r w:rsidRPr="00BC4E2B">
        <w:rPr>
          <w:rtl/>
        </w:rPr>
        <w:t xml:space="preserve"> </w:t>
      </w:r>
      <w:r w:rsidRPr="00BC4E2B">
        <w:rPr>
          <w:rFonts w:hint="cs"/>
          <w:rtl/>
        </w:rPr>
        <w:t>پز</w:t>
      </w:r>
      <w:r w:rsidRPr="00BC4E2B">
        <w:rPr>
          <w:rtl/>
        </w:rPr>
        <w:t xml:space="preserve">شكی و امور آزمایشگاهی را نیز تحت پوشش خود داشت و تحت </w:t>
      </w:r>
      <w:r w:rsidRPr="00BC4E2B">
        <w:rPr>
          <w:rFonts w:hint="cs"/>
          <w:rtl/>
        </w:rPr>
        <w:t>نام</w:t>
      </w:r>
      <w:r w:rsidRPr="00BC4E2B">
        <w:rPr>
          <w:rtl/>
        </w:rPr>
        <w:t xml:space="preserve"> </w:t>
      </w:r>
      <w:r w:rsidRPr="00BC4E2B">
        <w:rPr>
          <w:rFonts w:hint="cs"/>
          <w:rtl/>
        </w:rPr>
        <w:t>«</w:t>
      </w:r>
      <w:r w:rsidRPr="00BC4E2B">
        <w:rPr>
          <w:rtl/>
        </w:rPr>
        <w:t>حوزه معاونت دارویی، غذایی و آزمایشگاهی</w:t>
      </w:r>
      <w:r w:rsidRPr="00BC4E2B">
        <w:rPr>
          <w:rFonts w:hint="cs"/>
          <w:rtl/>
        </w:rPr>
        <w:t>»</w:t>
      </w:r>
      <w:r w:rsidRPr="00BC4E2B">
        <w:rPr>
          <w:rtl/>
        </w:rPr>
        <w:t xml:space="preserve"> فعالیت می‌نمود و عنوان</w:t>
      </w:r>
      <w:r w:rsidRPr="00BC4E2B">
        <w:rPr>
          <w:rFonts w:hint="cs"/>
          <w:rtl/>
        </w:rPr>
        <w:t xml:space="preserve"> «</w:t>
      </w:r>
      <w:r w:rsidRPr="00BC4E2B">
        <w:rPr>
          <w:rtl/>
        </w:rPr>
        <w:t>آزمایشگاهی</w:t>
      </w:r>
      <w:r w:rsidRPr="00BC4E2B">
        <w:rPr>
          <w:rFonts w:hint="cs"/>
          <w:rtl/>
        </w:rPr>
        <w:t>»</w:t>
      </w:r>
      <w:r w:rsidRPr="00BC4E2B">
        <w:rPr>
          <w:rtl/>
        </w:rPr>
        <w:t xml:space="preserve"> به مجموع فعالیت</w:t>
      </w:r>
      <w:r w:rsidRPr="00BC4E2B">
        <w:rPr>
          <w:rtl/>
        </w:rPr>
        <w:softHyphen/>
        <w:t>های آزمایشگاهی تشخیص طبی و امور آزمایشگاهی كنترل دارو و غذا مربوط می‌شد. اما به تدریج بخش</w:t>
      </w:r>
      <w:r w:rsidRPr="00BC4E2B">
        <w:rPr>
          <w:rtl/>
        </w:rPr>
        <w:softHyphen/>
        <w:t>های تجهیزات و ملزومات پزشكی و امور آزمایشگاهی تشخیص طبی به حوزه معاونت درمان منتقل شد</w:t>
      </w:r>
      <w:r w:rsidRPr="00BC4E2B">
        <w:rPr>
          <w:rFonts w:hint="cs"/>
          <w:rtl/>
        </w:rPr>
        <w:t>.</w:t>
      </w:r>
      <w:r w:rsidRPr="00BC4E2B">
        <w:rPr>
          <w:rtl/>
        </w:rPr>
        <w:t xml:space="preserve"> </w:t>
      </w:r>
      <w:r w:rsidRPr="00BC4E2B">
        <w:rPr>
          <w:rFonts w:hint="cs"/>
          <w:rtl/>
        </w:rPr>
        <w:t>با</w:t>
      </w:r>
      <w:r w:rsidRPr="00BC4E2B">
        <w:rPr>
          <w:rtl/>
        </w:rPr>
        <w:t xml:space="preserve"> </w:t>
      </w:r>
      <w:r w:rsidRPr="00BC4E2B">
        <w:rPr>
          <w:rFonts w:hint="cs"/>
          <w:rtl/>
        </w:rPr>
        <w:t>این</w:t>
      </w:r>
      <w:r w:rsidRPr="00BC4E2B">
        <w:rPr>
          <w:rtl/>
        </w:rPr>
        <w:t xml:space="preserve"> </w:t>
      </w:r>
      <w:r w:rsidRPr="00BC4E2B">
        <w:rPr>
          <w:rFonts w:hint="cs"/>
          <w:rtl/>
        </w:rPr>
        <w:t>وجود</w:t>
      </w:r>
      <w:r w:rsidRPr="00BC4E2B">
        <w:rPr>
          <w:rtl/>
        </w:rPr>
        <w:t xml:space="preserve"> </w:t>
      </w:r>
      <w:r w:rsidRPr="00BC4E2B">
        <w:rPr>
          <w:rFonts w:hint="cs"/>
          <w:rtl/>
        </w:rPr>
        <w:t>از</w:t>
      </w:r>
      <w:r w:rsidRPr="00BC4E2B">
        <w:rPr>
          <w:rtl/>
        </w:rPr>
        <w:t xml:space="preserve"> </w:t>
      </w:r>
      <w:r w:rsidRPr="00BC4E2B">
        <w:rPr>
          <w:rFonts w:hint="cs"/>
          <w:rtl/>
        </w:rPr>
        <w:t>سال</w:t>
      </w:r>
      <w:r w:rsidRPr="00BC4E2B">
        <w:rPr>
          <w:rtl/>
        </w:rPr>
        <w:t xml:space="preserve"> 1364 </w:t>
      </w:r>
      <w:r w:rsidRPr="00BC4E2B">
        <w:rPr>
          <w:rFonts w:hint="cs"/>
          <w:rtl/>
        </w:rPr>
        <w:t>تاکنون</w:t>
      </w:r>
      <w:r w:rsidRPr="00BC4E2B">
        <w:rPr>
          <w:rtl/>
        </w:rPr>
        <w:t xml:space="preserve"> </w:t>
      </w:r>
      <w:r w:rsidRPr="00BC4E2B">
        <w:rPr>
          <w:rFonts w:hint="cs"/>
          <w:rtl/>
        </w:rPr>
        <w:t>حوزه</w:t>
      </w:r>
      <w:r w:rsidRPr="00BC4E2B">
        <w:rPr>
          <w:rtl/>
        </w:rPr>
        <w:t xml:space="preserve"> </w:t>
      </w:r>
      <w:r w:rsidRPr="00BC4E2B">
        <w:rPr>
          <w:rFonts w:hint="cs"/>
          <w:rtl/>
        </w:rPr>
        <w:t>معاونت</w:t>
      </w:r>
      <w:r w:rsidRPr="00BC4E2B">
        <w:rPr>
          <w:rtl/>
        </w:rPr>
        <w:t xml:space="preserve"> </w:t>
      </w:r>
      <w:r w:rsidRPr="00BC4E2B">
        <w:rPr>
          <w:rFonts w:hint="cs"/>
          <w:rtl/>
        </w:rPr>
        <w:t>دارویی</w:t>
      </w:r>
      <w:r w:rsidRPr="00BC4E2B">
        <w:rPr>
          <w:rtl/>
        </w:rPr>
        <w:t xml:space="preserve"> </w:t>
      </w:r>
      <w:r w:rsidRPr="00BC4E2B">
        <w:rPr>
          <w:rFonts w:hint="cs"/>
          <w:rtl/>
        </w:rPr>
        <w:t>با</w:t>
      </w:r>
      <w:r w:rsidRPr="00BC4E2B">
        <w:rPr>
          <w:rtl/>
        </w:rPr>
        <w:t xml:space="preserve"> </w:t>
      </w:r>
      <w:r w:rsidRPr="00BC4E2B">
        <w:rPr>
          <w:rFonts w:hint="cs"/>
          <w:rtl/>
        </w:rPr>
        <w:t>نام</w:t>
      </w:r>
      <w:r w:rsidRPr="00BC4E2B">
        <w:rPr>
          <w:rtl/>
        </w:rPr>
        <w:softHyphen/>
      </w:r>
      <w:r w:rsidRPr="00BC4E2B">
        <w:rPr>
          <w:rFonts w:hint="cs"/>
          <w:rtl/>
        </w:rPr>
        <w:t>های</w:t>
      </w:r>
      <w:r w:rsidRPr="00BC4E2B">
        <w:rPr>
          <w:rtl/>
        </w:rPr>
        <w:t xml:space="preserve"> </w:t>
      </w:r>
      <w:r w:rsidRPr="00BC4E2B">
        <w:rPr>
          <w:rFonts w:hint="cs"/>
          <w:rtl/>
        </w:rPr>
        <w:t>مختلف</w:t>
      </w:r>
      <w:r w:rsidRPr="00BC4E2B">
        <w:rPr>
          <w:rtl/>
        </w:rPr>
        <w:t xml:space="preserve"> </w:t>
      </w:r>
      <w:r w:rsidRPr="00BC4E2B">
        <w:rPr>
          <w:rFonts w:hint="cs"/>
          <w:rtl/>
        </w:rPr>
        <w:t>بخش</w:t>
      </w:r>
      <w:r w:rsidRPr="00BC4E2B">
        <w:rPr>
          <w:rtl/>
        </w:rPr>
        <w:softHyphen/>
      </w:r>
      <w:r w:rsidRPr="00BC4E2B">
        <w:rPr>
          <w:rFonts w:hint="cs"/>
          <w:rtl/>
        </w:rPr>
        <w:t>های</w:t>
      </w:r>
      <w:r w:rsidRPr="00BC4E2B">
        <w:rPr>
          <w:rtl/>
        </w:rPr>
        <w:t xml:space="preserve"> </w:t>
      </w:r>
      <w:r w:rsidRPr="00BC4E2B">
        <w:rPr>
          <w:rFonts w:hint="cs"/>
          <w:rtl/>
        </w:rPr>
        <w:t>دارویی</w:t>
      </w:r>
      <w:r w:rsidRPr="00BC4E2B">
        <w:rPr>
          <w:rtl/>
        </w:rPr>
        <w:t xml:space="preserve"> </w:t>
      </w:r>
      <w:r w:rsidRPr="00BC4E2B">
        <w:rPr>
          <w:rFonts w:hint="cs"/>
          <w:rtl/>
        </w:rPr>
        <w:t>و</w:t>
      </w:r>
      <w:r w:rsidRPr="00BC4E2B">
        <w:rPr>
          <w:rtl/>
        </w:rPr>
        <w:t xml:space="preserve"> </w:t>
      </w:r>
      <w:r w:rsidRPr="00BC4E2B">
        <w:rPr>
          <w:rFonts w:hint="cs"/>
          <w:rtl/>
        </w:rPr>
        <w:t>غذایی،</w:t>
      </w:r>
      <w:r w:rsidRPr="00BC4E2B">
        <w:rPr>
          <w:rtl/>
        </w:rPr>
        <w:t xml:space="preserve"> </w:t>
      </w:r>
      <w:r w:rsidRPr="00BC4E2B">
        <w:rPr>
          <w:rFonts w:hint="cs"/>
          <w:rtl/>
        </w:rPr>
        <w:t>آرایشی،</w:t>
      </w:r>
      <w:r w:rsidRPr="00BC4E2B">
        <w:rPr>
          <w:rtl/>
        </w:rPr>
        <w:t xml:space="preserve"> </w:t>
      </w:r>
      <w:r w:rsidRPr="00BC4E2B">
        <w:rPr>
          <w:rFonts w:hint="cs"/>
          <w:rtl/>
        </w:rPr>
        <w:t>بهداشتی</w:t>
      </w:r>
      <w:r w:rsidRPr="00BC4E2B">
        <w:rPr>
          <w:rtl/>
        </w:rPr>
        <w:t xml:space="preserve"> </w:t>
      </w:r>
      <w:r w:rsidRPr="00BC4E2B">
        <w:rPr>
          <w:rFonts w:hint="cs"/>
          <w:rtl/>
        </w:rPr>
        <w:t>و</w:t>
      </w:r>
      <w:r w:rsidRPr="00BC4E2B">
        <w:rPr>
          <w:rtl/>
        </w:rPr>
        <w:t xml:space="preserve"> </w:t>
      </w:r>
      <w:r w:rsidRPr="00BC4E2B">
        <w:rPr>
          <w:rFonts w:hint="cs"/>
          <w:rtl/>
        </w:rPr>
        <w:t>امور</w:t>
      </w:r>
      <w:r w:rsidRPr="00BC4E2B">
        <w:rPr>
          <w:rtl/>
        </w:rPr>
        <w:t xml:space="preserve"> </w:t>
      </w:r>
      <w:r w:rsidRPr="00BC4E2B">
        <w:rPr>
          <w:rFonts w:hint="cs"/>
          <w:rtl/>
        </w:rPr>
        <w:t>آزمایشگاهی</w:t>
      </w:r>
      <w:r w:rsidRPr="00BC4E2B">
        <w:rPr>
          <w:rtl/>
        </w:rPr>
        <w:t xml:space="preserve"> </w:t>
      </w:r>
      <w:r w:rsidRPr="00BC4E2B">
        <w:rPr>
          <w:rFonts w:hint="cs"/>
          <w:rtl/>
        </w:rPr>
        <w:t>كنترل</w:t>
      </w:r>
      <w:r w:rsidRPr="00BC4E2B">
        <w:rPr>
          <w:rtl/>
        </w:rPr>
        <w:t xml:space="preserve"> </w:t>
      </w:r>
      <w:r w:rsidRPr="00BC4E2B">
        <w:rPr>
          <w:rFonts w:hint="cs"/>
          <w:rtl/>
        </w:rPr>
        <w:t>غذا</w:t>
      </w:r>
      <w:r w:rsidRPr="00BC4E2B">
        <w:rPr>
          <w:rtl/>
        </w:rPr>
        <w:t xml:space="preserve"> </w:t>
      </w:r>
      <w:r w:rsidRPr="00BC4E2B">
        <w:rPr>
          <w:rFonts w:hint="cs"/>
          <w:rtl/>
        </w:rPr>
        <w:t>و</w:t>
      </w:r>
      <w:r w:rsidRPr="00BC4E2B">
        <w:rPr>
          <w:rtl/>
        </w:rPr>
        <w:t xml:space="preserve"> </w:t>
      </w:r>
      <w:r w:rsidRPr="00BC4E2B">
        <w:rPr>
          <w:rFonts w:hint="cs"/>
          <w:rtl/>
        </w:rPr>
        <w:t>دارو</w:t>
      </w:r>
      <w:r w:rsidRPr="00BC4E2B">
        <w:rPr>
          <w:rtl/>
        </w:rPr>
        <w:t xml:space="preserve"> </w:t>
      </w:r>
      <w:r w:rsidRPr="00BC4E2B">
        <w:rPr>
          <w:rFonts w:hint="cs"/>
          <w:rtl/>
        </w:rPr>
        <w:t>را</w:t>
      </w:r>
      <w:r w:rsidRPr="00BC4E2B">
        <w:rPr>
          <w:rtl/>
        </w:rPr>
        <w:t xml:space="preserve"> </w:t>
      </w:r>
      <w:r w:rsidRPr="00BC4E2B">
        <w:rPr>
          <w:rFonts w:hint="cs"/>
          <w:rtl/>
        </w:rPr>
        <w:t>اداره</w:t>
      </w:r>
      <w:r w:rsidRPr="00BC4E2B">
        <w:rPr>
          <w:rtl/>
        </w:rPr>
        <w:t xml:space="preserve"> </w:t>
      </w:r>
      <w:r w:rsidRPr="00BC4E2B">
        <w:rPr>
          <w:rFonts w:hint="cs"/>
          <w:rtl/>
        </w:rPr>
        <w:t>كرده</w:t>
      </w:r>
      <w:r w:rsidRPr="00BC4E2B">
        <w:rPr>
          <w:rtl/>
        </w:rPr>
        <w:t xml:space="preserve"> </w:t>
      </w:r>
      <w:r w:rsidRPr="00BC4E2B">
        <w:rPr>
          <w:rFonts w:hint="cs"/>
          <w:rtl/>
        </w:rPr>
        <w:t>است</w:t>
      </w:r>
      <w:r w:rsidRPr="00BC4E2B">
        <w:rPr>
          <w:rtl/>
        </w:rPr>
        <w:t xml:space="preserve">. </w:t>
      </w:r>
      <w:r w:rsidRPr="00BC4E2B">
        <w:rPr>
          <w:rFonts w:hint="cs"/>
          <w:rtl/>
        </w:rPr>
        <w:t>در</w:t>
      </w:r>
      <w:r w:rsidRPr="00BC4E2B">
        <w:rPr>
          <w:rtl/>
        </w:rPr>
        <w:t xml:space="preserve"> </w:t>
      </w:r>
      <w:r w:rsidRPr="00BC4E2B">
        <w:rPr>
          <w:rFonts w:hint="cs"/>
          <w:rtl/>
        </w:rPr>
        <w:t>سال</w:t>
      </w:r>
      <w:r w:rsidRPr="00BC4E2B">
        <w:rPr>
          <w:rtl/>
        </w:rPr>
        <w:softHyphen/>
      </w:r>
      <w:r w:rsidRPr="00BC4E2B">
        <w:rPr>
          <w:rFonts w:hint="cs"/>
          <w:rtl/>
        </w:rPr>
        <w:t>های</w:t>
      </w:r>
      <w:r w:rsidRPr="00BC4E2B">
        <w:rPr>
          <w:rtl/>
        </w:rPr>
        <w:t xml:space="preserve"> </w:t>
      </w:r>
      <w:r w:rsidRPr="00BC4E2B">
        <w:rPr>
          <w:rFonts w:hint="cs"/>
          <w:rtl/>
        </w:rPr>
        <w:t>پس</w:t>
      </w:r>
      <w:r w:rsidRPr="00BC4E2B">
        <w:rPr>
          <w:rtl/>
        </w:rPr>
        <w:t xml:space="preserve"> </w:t>
      </w:r>
      <w:r w:rsidRPr="00BC4E2B">
        <w:rPr>
          <w:rFonts w:hint="cs"/>
          <w:rtl/>
        </w:rPr>
        <w:t>از</w:t>
      </w:r>
      <w:r w:rsidRPr="00BC4E2B">
        <w:rPr>
          <w:rtl/>
        </w:rPr>
        <w:t xml:space="preserve"> انقلاب به دفعات </w:t>
      </w:r>
      <w:r w:rsidRPr="00BC4E2B">
        <w:rPr>
          <w:rFonts w:hint="cs"/>
          <w:rtl/>
        </w:rPr>
        <w:t xml:space="preserve">تلاشهایی جهت ایجاد </w:t>
      </w:r>
      <w:r w:rsidRPr="00BC4E2B">
        <w:rPr>
          <w:rtl/>
        </w:rPr>
        <w:t xml:space="preserve">یك سازمان مستقل و قدرتمند برای نظارت بر امور دارو و غذا </w:t>
      </w:r>
      <w:r w:rsidRPr="00BC4E2B">
        <w:rPr>
          <w:rFonts w:hint="cs"/>
          <w:rtl/>
        </w:rPr>
        <w:t>انجام شد</w:t>
      </w:r>
      <w:r w:rsidRPr="00BC4E2B">
        <w:rPr>
          <w:rtl/>
        </w:rPr>
        <w:t>. تا اینکه در سال</w:t>
      </w:r>
      <w:r w:rsidRPr="00BC4E2B">
        <w:rPr>
          <w:rFonts w:hint="cs"/>
          <w:rtl/>
        </w:rPr>
        <w:t xml:space="preserve"> </w:t>
      </w:r>
      <w:r w:rsidRPr="00BC4E2B">
        <w:rPr>
          <w:rtl/>
        </w:rPr>
        <w:t xml:space="preserve">1389 </w:t>
      </w:r>
      <w:r w:rsidRPr="00BC4E2B">
        <w:rPr>
          <w:rFonts w:hint="cs"/>
          <w:rtl/>
        </w:rPr>
        <w:t>سازمان</w:t>
      </w:r>
      <w:r w:rsidRPr="00BC4E2B">
        <w:rPr>
          <w:rtl/>
        </w:rPr>
        <w:t xml:space="preserve"> </w:t>
      </w:r>
      <w:r w:rsidRPr="00BC4E2B">
        <w:rPr>
          <w:rFonts w:hint="cs"/>
          <w:rtl/>
        </w:rPr>
        <w:t>غذا</w:t>
      </w:r>
      <w:r w:rsidRPr="00BC4E2B">
        <w:rPr>
          <w:rtl/>
        </w:rPr>
        <w:t xml:space="preserve"> </w:t>
      </w:r>
      <w:r w:rsidRPr="00BC4E2B">
        <w:rPr>
          <w:rFonts w:hint="cs"/>
          <w:rtl/>
        </w:rPr>
        <w:t>و</w:t>
      </w:r>
      <w:r w:rsidRPr="00BC4E2B">
        <w:rPr>
          <w:rtl/>
        </w:rPr>
        <w:t xml:space="preserve"> </w:t>
      </w:r>
      <w:r w:rsidRPr="00BC4E2B">
        <w:rPr>
          <w:rFonts w:hint="cs"/>
          <w:rtl/>
        </w:rPr>
        <w:t>دارو</w:t>
      </w:r>
      <w:r w:rsidRPr="00BC4E2B">
        <w:rPr>
          <w:rtl/>
        </w:rPr>
        <w:t xml:space="preserve"> </w:t>
      </w:r>
      <w:r w:rsidRPr="00BC4E2B">
        <w:rPr>
          <w:rFonts w:hint="cs"/>
          <w:rtl/>
        </w:rPr>
        <w:t>با</w:t>
      </w:r>
      <w:r w:rsidRPr="00BC4E2B">
        <w:rPr>
          <w:rtl/>
        </w:rPr>
        <w:t xml:space="preserve"> </w:t>
      </w:r>
      <w:r w:rsidRPr="00BC4E2B">
        <w:rPr>
          <w:rFonts w:hint="cs"/>
          <w:rtl/>
        </w:rPr>
        <w:t>تصویب</w:t>
      </w:r>
      <w:r w:rsidRPr="00BC4E2B">
        <w:rPr>
          <w:rtl/>
        </w:rPr>
        <w:t xml:space="preserve"> </w:t>
      </w:r>
      <w:r w:rsidRPr="00BC4E2B">
        <w:rPr>
          <w:rFonts w:hint="cs"/>
          <w:rtl/>
        </w:rPr>
        <w:t>«شورای</w:t>
      </w:r>
      <w:r w:rsidRPr="00BC4E2B">
        <w:rPr>
          <w:rtl/>
        </w:rPr>
        <w:t xml:space="preserve"> </w:t>
      </w:r>
      <w:r w:rsidRPr="00BC4E2B">
        <w:rPr>
          <w:rFonts w:hint="cs"/>
          <w:rtl/>
        </w:rPr>
        <w:t>عالی</w:t>
      </w:r>
      <w:r w:rsidRPr="00BC4E2B">
        <w:rPr>
          <w:rtl/>
        </w:rPr>
        <w:t xml:space="preserve"> </w:t>
      </w:r>
      <w:r w:rsidRPr="00BC4E2B">
        <w:rPr>
          <w:rFonts w:hint="cs"/>
          <w:rtl/>
        </w:rPr>
        <w:t>اداری»</w:t>
      </w:r>
      <w:r w:rsidRPr="00BC4E2B">
        <w:rPr>
          <w:rtl/>
        </w:rPr>
        <w:t xml:space="preserve"> </w:t>
      </w:r>
      <w:r w:rsidRPr="00BC4E2B">
        <w:rPr>
          <w:rFonts w:hint="cs"/>
          <w:rtl/>
        </w:rPr>
        <w:t>تشكیل</w:t>
      </w:r>
      <w:r w:rsidRPr="00BC4E2B">
        <w:rPr>
          <w:rtl/>
        </w:rPr>
        <w:t xml:space="preserve"> </w:t>
      </w:r>
      <w:r w:rsidRPr="00BC4E2B">
        <w:rPr>
          <w:rFonts w:hint="cs"/>
          <w:rtl/>
        </w:rPr>
        <w:t>گردید</w:t>
      </w:r>
      <w:r w:rsidRPr="00BC4E2B">
        <w:rPr>
          <w:rtl/>
        </w:rPr>
        <w:t xml:space="preserve"> </w:t>
      </w:r>
      <w:r w:rsidRPr="00BC4E2B">
        <w:rPr>
          <w:rFonts w:hint="cs"/>
          <w:rtl/>
        </w:rPr>
        <w:t>كه</w:t>
      </w:r>
      <w:r w:rsidRPr="00BC4E2B">
        <w:rPr>
          <w:rtl/>
        </w:rPr>
        <w:t xml:space="preserve"> </w:t>
      </w:r>
      <w:r w:rsidRPr="00BC4E2B">
        <w:rPr>
          <w:rFonts w:hint="cs"/>
          <w:rtl/>
        </w:rPr>
        <w:t>تا</w:t>
      </w:r>
      <w:r w:rsidRPr="00BC4E2B">
        <w:rPr>
          <w:rtl/>
        </w:rPr>
        <w:t xml:space="preserve"> </w:t>
      </w:r>
      <w:r w:rsidRPr="00BC4E2B">
        <w:rPr>
          <w:rFonts w:hint="cs"/>
          <w:rtl/>
        </w:rPr>
        <w:t>امروز</w:t>
      </w:r>
      <w:r w:rsidRPr="00BC4E2B">
        <w:rPr>
          <w:rtl/>
        </w:rPr>
        <w:t xml:space="preserve"> </w:t>
      </w:r>
      <w:r w:rsidRPr="00BC4E2B">
        <w:rPr>
          <w:rFonts w:hint="cs"/>
          <w:rtl/>
        </w:rPr>
        <w:t>نیز</w:t>
      </w:r>
      <w:r w:rsidRPr="00BC4E2B">
        <w:rPr>
          <w:rtl/>
        </w:rPr>
        <w:t xml:space="preserve"> </w:t>
      </w:r>
      <w:r w:rsidRPr="00BC4E2B">
        <w:rPr>
          <w:rFonts w:hint="cs"/>
          <w:rtl/>
        </w:rPr>
        <w:t>عهده دار مسئولیت</w:t>
      </w:r>
      <w:r w:rsidRPr="00BC4E2B">
        <w:rPr>
          <w:rtl/>
        </w:rPr>
        <w:t xml:space="preserve"> </w:t>
      </w:r>
      <w:r w:rsidRPr="00BC4E2B">
        <w:rPr>
          <w:rFonts w:hint="cs"/>
          <w:rtl/>
        </w:rPr>
        <w:t>راهبری</w:t>
      </w:r>
      <w:r w:rsidRPr="00BC4E2B">
        <w:rPr>
          <w:rtl/>
        </w:rPr>
        <w:t xml:space="preserve"> </w:t>
      </w:r>
      <w:r w:rsidRPr="00BC4E2B">
        <w:rPr>
          <w:rFonts w:hint="cs"/>
          <w:rtl/>
        </w:rPr>
        <w:t>امور</w:t>
      </w:r>
      <w:r w:rsidRPr="00BC4E2B">
        <w:rPr>
          <w:rtl/>
        </w:rPr>
        <w:t xml:space="preserve"> </w:t>
      </w:r>
      <w:r w:rsidRPr="00BC4E2B">
        <w:rPr>
          <w:rFonts w:hint="cs"/>
          <w:rtl/>
        </w:rPr>
        <w:t>غذایی</w:t>
      </w:r>
      <w:r w:rsidRPr="00BC4E2B">
        <w:rPr>
          <w:rtl/>
        </w:rPr>
        <w:t xml:space="preserve"> </w:t>
      </w:r>
      <w:r w:rsidRPr="00BC4E2B">
        <w:rPr>
          <w:rFonts w:hint="cs"/>
          <w:rtl/>
        </w:rPr>
        <w:t>و</w:t>
      </w:r>
      <w:r w:rsidRPr="00BC4E2B">
        <w:rPr>
          <w:rtl/>
        </w:rPr>
        <w:t xml:space="preserve"> </w:t>
      </w:r>
      <w:r w:rsidRPr="00BC4E2B">
        <w:rPr>
          <w:rFonts w:hint="cs"/>
          <w:rtl/>
        </w:rPr>
        <w:t>دارویی</w:t>
      </w:r>
      <w:r w:rsidRPr="00BC4E2B">
        <w:rPr>
          <w:rtl/>
        </w:rPr>
        <w:t xml:space="preserve"> </w:t>
      </w:r>
      <w:r w:rsidRPr="00BC4E2B">
        <w:rPr>
          <w:rFonts w:hint="cs"/>
          <w:rtl/>
        </w:rPr>
        <w:t>است</w:t>
      </w:r>
      <w:r w:rsidRPr="00BC4E2B">
        <w:rPr>
          <w:rtl/>
        </w:rPr>
        <w:t xml:space="preserve">. </w:t>
      </w:r>
      <w:r w:rsidRPr="00BC4E2B">
        <w:rPr>
          <w:rFonts w:hint="cs"/>
          <w:rtl/>
        </w:rPr>
        <w:t>د</w:t>
      </w:r>
      <w:r w:rsidRPr="00BC4E2B">
        <w:rPr>
          <w:rtl/>
        </w:rPr>
        <w:t xml:space="preserve">امنه تشكیلاتی حوزه معاونت دارویی و غذایی در استانها نیز به صورت مدیریت امور دارو و غذا و تحت نظر معاونت امور درمان استان یا دانشگاه بوده است. در سال 1370 سمت </w:t>
      </w:r>
      <w:r w:rsidRPr="00BC4E2B">
        <w:rPr>
          <w:rFonts w:hint="cs"/>
          <w:rtl/>
        </w:rPr>
        <w:t>«</w:t>
      </w:r>
      <w:r w:rsidRPr="00BC4E2B">
        <w:rPr>
          <w:rtl/>
        </w:rPr>
        <w:t>معاون دارو و غذا</w:t>
      </w:r>
      <w:r w:rsidRPr="00BC4E2B">
        <w:rPr>
          <w:rFonts w:hint="cs"/>
          <w:rtl/>
        </w:rPr>
        <w:t>»</w:t>
      </w:r>
      <w:r w:rsidRPr="00BC4E2B">
        <w:rPr>
          <w:rtl/>
        </w:rPr>
        <w:t xml:space="preserve"> در استان</w:t>
      </w:r>
      <w:r w:rsidRPr="00BC4E2B">
        <w:rPr>
          <w:rtl/>
        </w:rPr>
        <w:softHyphen/>
        <w:t>ها به لحاظ تشكیلاتی تعریف شد</w:t>
      </w:r>
      <w:r w:rsidRPr="00BC4E2B">
        <w:rPr>
          <w:rFonts w:hint="cs"/>
          <w:rtl/>
        </w:rPr>
        <w:t>. در استان اصفهان در سال 1371 دکتر سید سیادت موسوی به عنوان معاون غذا و دارو عهده دار این مسئولیت شدند. خیابان فیض محل استقرار معاونت غذا و دارو شد، لیکن آزمایشگاه</w:t>
      </w:r>
      <w:r w:rsidRPr="00BC4E2B">
        <w:rPr>
          <w:rtl/>
        </w:rPr>
        <w:softHyphen/>
      </w:r>
      <w:r w:rsidRPr="00BC4E2B">
        <w:rPr>
          <w:rFonts w:hint="cs"/>
          <w:rtl/>
        </w:rPr>
        <w:t>های آن که زیرمجموعه اداره نظارت بر مواد غذایی، آشامیدنی و آرایشی- بهداشتی بود، همچنان در خیابان ابن سینا به فعالیت ادامه دادند</w:t>
      </w:r>
      <w:r w:rsidRPr="00BC4E2B">
        <w:rPr>
          <w:rtl/>
        </w:rPr>
        <w:t>. در سال</w:t>
      </w:r>
      <w:r w:rsidRPr="00BC4E2B">
        <w:rPr>
          <w:rFonts w:hint="cs"/>
          <w:rtl/>
        </w:rPr>
        <w:t xml:space="preserve"> </w:t>
      </w:r>
      <w:r w:rsidRPr="00BC4E2B">
        <w:rPr>
          <w:rtl/>
        </w:rPr>
        <w:t xml:space="preserve">1373 </w:t>
      </w:r>
      <w:r w:rsidRPr="00BC4E2B">
        <w:rPr>
          <w:rFonts w:hint="cs"/>
          <w:rtl/>
        </w:rPr>
        <w:t>تمامی</w:t>
      </w:r>
      <w:r w:rsidRPr="00BC4E2B">
        <w:rPr>
          <w:rtl/>
        </w:rPr>
        <w:t xml:space="preserve"> </w:t>
      </w:r>
      <w:r w:rsidRPr="00BC4E2B">
        <w:rPr>
          <w:rFonts w:hint="cs"/>
          <w:rtl/>
        </w:rPr>
        <w:t>معاونت‌های</w:t>
      </w:r>
      <w:r w:rsidRPr="00BC4E2B">
        <w:rPr>
          <w:rtl/>
        </w:rPr>
        <w:t xml:space="preserve"> </w:t>
      </w:r>
      <w:r w:rsidRPr="00BC4E2B">
        <w:rPr>
          <w:rFonts w:hint="cs"/>
          <w:rtl/>
        </w:rPr>
        <w:t>دارویی</w:t>
      </w:r>
      <w:r w:rsidRPr="00BC4E2B">
        <w:rPr>
          <w:rtl/>
        </w:rPr>
        <w:t xml:space="preserve"> </w:t>
      </w:r>
      <w:r w:rsidRPr="00BC4E2B">
        <w:rPr>
          <w:rFonts w:hint="cs"/>
          <w:rtl/>
        </w:rPr>
        <w:t>و</w:t>
      </w:r>
      <w:r w:rsidRPr="00BC4E2B">
        <w:rPr>
          <w:rtl/>
        </w:rPr>
        <w:t xml:space="preserve"> </w:t>
      </w:r>
      <w:r w:rsidRPr="00BC4E2B">
        <w:rPr>
          <w:rFonts w:hint="cs"/>
          <w:rtl/>
        </w:rPr>
        <w:t>غذایی</w:t>
      </w:r>
      <w:r w:rsidRPr="00BC4E2B">
        <w:rPr>
          <w:rtl/>
        </w:rPr>
        <w:t xml:space="preserve"> </w:t>
      </w:r>
      <w:r w:rsidRPr="00BC4E2B">
        <w:rPr>
          <w:rFonts w:hint="cs"/>
          <w:rtl/>
        </w:rPr>
        <w:t>در</w:t>
      </w:r>
      <w:r w:rsidRPr="00BC4E2B">
        <w:rPr>
          <w:rtl/>
        </w:rPr>
        <w:t xml:space="preserve"> </w:t>
      </w:r>
      <w:r w:rsidRPr="00BC4E2B">
        <w:rPr>
          <w:rFonts w:hint="cs"/>
          <w:rtl/>
        </w:rPr>
        <w:t>حوزه</w:t>
      </w:r>
      <w:r w:rsidRPr="00BC4E2B">
        <w:rPr>
          <w:rtl/>
        </w:rPr>
        <w:t xml:space="preserve"> </w:t>
      </w:r>
      <w:r w:rsidRPr="00BC4E2B">
        <w:rPr>
          <w:rFonts w:hint="cs"/>
          <w:rtl/>
        </w:rPr>
        <w:t>معاونت</w:t>
      </w:r>
      <w:r w:rsidRPr="00BC4E2B">
        <w:rPr>
          <w:rtl/>
        </w:rPr>
        <w:t xml:space="preserve"> </w:t>
      </w:r>
      <w:r w:rsidRPr="00BC4E2B">
        <w:rPr>
          <w:rFonts w:hint="cs"/>
          <w:rtl/>
        </w:rPr>
        <w:t>درمان</w:t>
      </w:r>
      <w:r w:rsidRPr="00BC4E2B">
        <w:rPr>
          <w:rtl/>
        </w:rPr>
        <w:t xml:space="preserve"> </w:t>
      </w:r>
      <w:r w:rsidRPr="00BC4E2B">
        <w:rPr>
          <w:rFonts w:hint="cs"/>
          <w:rtl/>
        </w:rPr>
        <w:t>ادغام</w:t>
      </w:r>
      <w:r w:rsidRPr="00BC4E2B">
        <w:rPr>
          <w:rtl/>
        </w:rPr>
        <w:t xml:space="preserve"> </w:t>
      </w:r>
      <w:r w:rsidRPr="00BC4E2B">
        <w:rPr>
          <w:rFonts w:hint="cs"/>
          <w:rtl/>
        </w:rPr>
        <w:t>شدند</w:t>
      </w:r>
      <w:r w:rsidRPr="00BC4E2B">
        <w:rPr>
          <w:rtl/>
        </w:rPr>
        <w:t xml:space="preserve"> </w:t>
      </w:r>
      <w:r w:rsidRPr="00BC4E2B">
        <w:rPr>
          <w:rFonts w:hint="cs"/>
          <w:rtl/>
        </w:rPr>
        <w:t>و</w:t>
      </w:r>
      <w:r w:rsidRPr="00BC4E2B">
        <w:rPr>
          <w:rtl/>
        </w:rPr>
        <w:t xml:space="preserve"> </w:t>
      </w:r>
      <w:r w:rsidRPr="00BC4E2B">
        <w:rPr>
          <w:rFonts w:hint="cs"/>
          <w:rtl/>
        </w:rPr>
        <w:t>به</w:t>
      </w:r>
      <w:r w:rsidRPr="00BC4E2B">
        <w:rPr>
          <w:rtl/>
        </w:rPr>
        <w:t xml:space="preserve"> </w:t>
      </w:r>
      <w:r w:rsidRPr="00BC4E2B">
        <w:rPr>
          <w:rFonts w:hint="cs"/>
          <w:rtl/>
        </w:rPr>
        <w:t>این</w:t>
      </w:r>
      <w:r w:rsidRPr="00BC4E2B">
        <w:rPr>
          <w:rtl/>
        </w:rPr>
        <w:t xml:space="preserve"> </w:t>
      </w:r>
      <w:r w:rsidRPr="00BC4E2B">
        <w:rPr>
          <w:rFonts w:hint="cs"/>
          <w:rtl/>
        </w:rPr>
        <w:t>ترتیب</w:t>
      </w:r>
      <w:r w:rsidRPr="00BC4E2B">
        <w:rPr>
          <w:rtl/>
        </w:rPr>
        <w:t xml:space="preserve"> </w:t>
      </w:r>
      <w:r w:rsidRPr="00BC4E2B">
        <w:rPr>
          <w:rFonts w:hint="cs"/>
          <w:rtl/>
        </w:rPr>
        <w:t>كلیت</w:t>
      </w:r>
      <w:r w:rsidRPr="00BC4E2B">
        <w:rPr>
          <w:rtl/>
        </w:rPr>
        <w:t xml:space="preserve"> </w:t>
      </w:r>
      <w:r w:rsidRPr="00BC4E2B">
        <w:rPr>
          <w:rFonts w:hint="cs"/>
          <w:rtl/>
        </w:rPr>
        <w:t>حوزه</w:t>
      </w:r>
      <w:r w:rsidRPr="00BC4E2B">
        <w:rPr>
          <w:rtl/>
        </w:rPr>
        <w:t xml:space="preserve"> </w:t>
      </w:r>
      <w:r w:rsidRPr="00BC4E2B">
        <w:rPr>
          <w:rFonts w:hint="cs"/>
          <w:rtl/>
        </w:rPr>
        <w:t>مستقل</w:t>
      </w:r>
      <w:r w:rsidRPr="00BC4E2B">
        <w:rPr>
          <w:rtl/>
        </w:rPr>
        <w:t xml:space="preserve"> </w:t>
      </w:r>
      <w:r w:rsidRPr="00BC4E2B">
        <w:rPr>
          <w:rFonts w:hint="cs"/>
          <w:rtl/>
        </w:rPr>
        <w:t>دارو</w:t>
      </w:r>
      <w:r w:rsidRPr="00BC4E2B">
        <w:rPr>
          <w:rtl/>
        </w:rPr>
        <w:t xml:space="preserve"> </w:t>
      </w:r>
      <w:r w:rsidRPr="00BC4E2B">
        <w:rPr>
          <w:rFonts w:hint="cs"/>
          <w:rtl/>
        </w:rPr>
        <w:t>و</w:t>
      </w:r>
      <w:r w:rsidRPr="00BC4E2B">
        <w:rPr>
          <w:rtl/>
        </w:rPr>
        <w:t xml:space="preserve"> </w:t>
      </w:r>
      <w:r w:rsidRPr="00BC4E2B">
        <w:rPr>
          <w:rFonts w:hint="cs"/>
          <w:rtl/>
        </w:rPr>
        <w:t>غذا</w:t>
      </w:r>
      <w:r w:rsidRPr="00BC4E2B">
        <w:rPr>
          <w:rtl/>
        </w:rPr>
        <w:t xml:space="preserve"> </w:t>
      </w:r>
      <w:r w:rsidRPr="00BC4E2B">
        <w:rPr>
          <w:rFonts w:hint="cs"/>
          <w:rtl/>
        </w:rPr>
        <w:t>در</w:t>
      </w:r>
      <w:r w:rsidRPr="00BC4E2B">
        <w:rPr>
          <w:rtl/>
        </w:rPr>
        <w:t xml:space="preserve"> </w:t>
      </w:r>
      <w:r w:rsidRPr="00BC4E2B">
        <w:rPr>
          <w:rFonts w:hint="cs"/>
          <w:rtl/>
        </w:rPr>
        <w:t>تشكیلات</w:t>
      </w:r>
      <w:r w:rsidRPr="00BC4E2B">
        <w:rPr>
          <w:rtl/>
        </w:rPr>
        <w:t xml:space="preserve"> </w:t>
      </w:r>
      <w:r w:rsidRPr="00BC4E2B">
        <w:rPr>
          <w:rFonts w:hint="cs"/>
          <w:rtl/>
        </w:rPr>
        <w:t>وزارت</w:t>
      </w:r>
      <w:r w:rsidRPr="00BC4E2B">
        <w:rPr>
          <w:rtl/>
        </w:rPr>
        <w:t xml:space="preserve"> </w:t>
      </w:r>
      <w:r w:rsidRPr="00BC4E2B">
        <w:rPr>
          <w:rFonts w:hint="cs"/>
          <w:rtl/>
        </w:rPr>
        <w:t>بهداشت</w:t>
      </w:r>
      <w:r w:rsidRPr="00BC4E2B">
        <w:rPr>
          <w:rtl/>
        </w:rPr>
        <w:t xml:space="preserve"> </w:t>
      </w:r>
      <w:r w:rsidRPr="00BC4E2B">
        <w:rPr>
          <w:rFonts w:hint="cs"/>
          <w:rtl/>
        </w:rPr>
        <w:t>از</w:t>
      </w:r>
      <w:r w:rsidRPr="00BC4E2B">
        <w:rPr>
          <w:rtl/>
        </w:rPr>
        <w:t xml:space="preserve"> بین رفت. </w:t>
      </w:r>
      <w:r w:rsidRPr="00BC4E2B">
        <w:rPr>
          <w:rFonts w:hint="cs"/>
          <w:rtl/>
        </w:rPr>
        <w:t xml:space="preserve">در اصفهان نیز با تشکیل معاونت درمان و دارو، فرایندهای مرتبط در مدیریت نظارت بر مواد غذایی-آشامیدنی و آرایشی </w:t>
      </w:r>
      <w:r w:rsidRPr="00BC4E2B">
        <w:rPr>
          <w:rFonts w:cs="Times New Roman" w:hint="cs"/>
          <w:rtl/>
        </w:rPr>
        <w:t>–</w:t>
      </w:r>
      <w:r w:rsidRPr="00BC4E2B">
        <w:rPr>
          <w:rFonts w:hint="cs"/>
          <w:rtl/>
        </w:rPr>
        <w:t xml:space="preserve">بهداشتی و دارو در ساختمان معاونت درمان واقع در خیابان شهید قدوسی (آپادانا اول) تجمیع شد و آزمایشگاه کنترل غذا و دارو همچنان در خیابان ابن سینا به فعالیت ادامه داد. در همین زمان کمیته بررسی نسخ در دفتر ریاست دانشگاه و واحد اطلاع رسانی دارو و سموم در ساختمان اورژانس واقع در چهارراه نظر فعالیت خود را آغاز کرد، </w:t>
      </w:r>
      <w:r w:rsidRPr="00BC4E2B">
        <w:rPr>
          <w:rtl/>
        </w:rPr>
        <w:t>تا اینکه دوباره از سال 1379 تشكیلات</w:t>
      </w:r>
      <w:r w:rsidRPr="00BC4E2B">
        <w:rPr>
          <w:rFonts w:hint="cs"/>
          <w:rtl/>
        </w:rPr>
        <w:t xml:space="preserve"> غذا و دارو</w:t>
      </w:r>
      <w:r w:rsidRPr="00BC4E2B">
        <w:rPr>
          <w:rtl/>
        </w:rPr>
        <w:t xml:space="preserve"> </w:t>
      </w:r>
      <w:r w:rsidRPr="00BC4E2B">
        <w:rPr>
          <w:rFonts w:hint="cs"/>
          <w:rtl/>
        </w:rPr>
        <w:t xml:space="preserve">در سطح وزارت، </w:t>
      </w:r>
      <w:r w:rsidRPr="00BC4E2B">
        <w:rPr>
          <w:rtl/>
        </w:rPr>
        <w:t>استقلال خود را بدست آورد و حوزه معاونت غذا و دارو دوباره در سطح استان</w:t>
      </w:r>
      <w:r w:rsidRPr="00BC4E2B">
        <w:rPr>
          <w:rtl/>
        </w:rPr>
        <w:softHyphen/>
        <w:t>ها موجودیت پیدا كرد.</w:t>
      </w:r>
      <w:r w:rsidRPr="00BC4E2B">
        <w:rPr>
          <w:rFonts w:hint="cs"/>
          <w:rtl/>
        </w:rPr>
        <w:t xml:space="preserve"> از آن زمان، معاونت درمان-دارو به دو معاونت مستقل «درمان» و «غذا و دارو» تغییر یافت. در استان اصفهان نیز با اختصاص ساختمان شماره دو واقع در خیابان هزار جریب و انتقال آزمایشگاه و کمیته بررسی نسخ برای اولین بار در سال 1381، معاونت غذا و دارو به صورت یکپارچه تشکیل و تجمیع شد. در </w:t>
      </w:r>
      <w:r w:rsidRPr="00BC4E2B">
        <w:rPr>
          <w:rFonts w:hint="cs"/>
          <w:rtl/>
        </w:rPr>
        <w:lastRenderedPageBreak/>
        <w:t>اواخر سال 1395 و به دنبال تغییرات در وزارت بهداشت، درمان و آموزش پزشکی، قسمتی از وظایف و مسئولیتهای مدیریت نظارت و ارزیابی تجهیزات و ملزومات پزشکی از بدنه معاونت درمان جدا و به معاونت غذا و دارو انتقال یافت. در سال 1396 با احداث ساختمان جدید در محل پردیس شماره دو دانشگاه (محل فعلی معاونت) معاونت غذا و دارو به کیلومتر 10 بزرگراه اصفهان شیراز انتقال یافت. در طی این سالها و به موازات تغییرات در سازمان غذا و دارو، بخش‌های مختلف توسعه یافتند و به ادارات جدید تبدیل شدند. تشکیل اداره فرآورده</w:t>
      </w:r>
      <w:r w:rsidRPr="00BC4E2B">
        <w:rPr>
          <w:rtl/>
        </w:rPr>
        <w:softHyphen/>
      </w:r>
      <w:r w:rsidRPr="00BC4E2B">
        <w:rPr>
          <w:rFonts w:hint="cs"/>
          <w:rtl/>
        </w:rPr>
        <w:t>های طبیعی، سنتی و مکمل در سال 1396، اداره فنی و نظارت و اداره مبارزه با قاچاق کالاهای سلامت محور در سال 1400 از این دسته هستند.</w:t>
      </w:r>
    </w:p>
    <w:p w:rsidR="00383906" w:rsidRPr="00BC4E2B" w:rsidRDefault="00383906" w:rsidP="00383906">
      <w:pPr>
        <w:pStyle w:val="10"/>
        <w:rPr>
          <w:rtl/>
        </w:rPr>
      </w:pPr>
      <w:r w:rsidRPr="00BC4E2B">
        <w:rPr>
          <w:rFonts w:hint="cs"/>
          <w:rtl/>
        </w:rPr>
        <w:t>از سال 1381تا کنون افراد زیر به عنوان معاون غذا دارو دانشگاه علوم پزشکی اصفهان فعالیت داشته اند:</w:t>
      </w:r>
    </w:p>
    <w:p w:rsidR="00383906" w:rsidRPr="00BC4E2B" w:rsidRDefault="00383906" w:rsidP="00383906">
      <w:pPr>
        <w:pStyle w:val="a"/>
        <w:rPr>
          <w:rtl/>
        </w:rPr>
      </w:pPr>
      <w:r w:rsidRPr="00BC4E2B">
        <w:rPr>
          <w:rFonts w:hint="cs"/>
          <w:rtl/>
        </w:rPr>
        <w:t>دکتر اکبر برندگی (1381 تا 1384)</w:t>
      </w:r>
    </w:p>
    <w:p w:rsidR="00383906" w:rsidRPr="00BC4E2B" w:rsidRDefault="00383906" w:rsidP="00383906">
      <w:pPr>
        <w:pStyle w:val="a"/>
        <w:rPr>
          <w:rtl/>
        </w:rPr>
      </w:pPr>
      <w:r w:rsidRPr="00BC4E2B">
        <w:rPr>
          <w:rFonts w:hint="cs"/>
          <w:rtl/>
        </w:rPr>
        <w:t>دکتر محمد رضا شانه ساز (1384 تا 1387)</w:t>
      </w:r>
    </w:p>
    <w:p w:rsidR="00383906" w:rsidRPr="00BC4E2B" w:rsidRDefault="00383906" w:rsidP="00383906">
      <w:pPr>
        <w:pStyle w:val="a"/>
        <w:rPr>
          <w:rtl/>
        </w:rPr>
      </w:pPr>
      <w:r w:rsidRPr="00BC4E2B">
        <w:rPr>
          <w:rFonts w:hint="cs"/>
          <w:rtl/>
        </w:rPr>
        <w:t>دکتر غلامحسین صادقیان (1387 تا 1392)</w:t>
      </w:r>
    </w:p>
    <w:p w:rsidR="00383906" w:rsidRPr="00BC4E2B" w:rsidRDefault="00383906" w:rsidP="00383906">
      <w:pPr>
        <w:pStyle w:val="a"/>
        <w:rPr>
          <w:rtl/>
        </w:rPr>
      </w:pPr>
      <w:r w:rsidRPr="00BC4E2B">
        <w:rPr>
          <w:rFonts w:hint="cs"/>
          <w:rtl/>
        </w:rPr>
        <w:t>دکترعباس جعفریان دهکردی (1392 تا 1396)</w:t>
      </w:r>
    </w:p>
    <w:p w:rsidR="00383906" w:rsidRPr="00BC4E2B" w:rsidRDefault="00383906" w:rsidP="00383906">
      <w:pPr>
        <w:pStyle w:val="a"/>
        <w:rPr>
          <w:rtl/>
        </w:rPr>
      </w:pPr>
      <w:r w:rsidRPr="00BC4E2B">
        <w:rPr>
          <w:rFonts w:hint="cs"/>
          <w:rtl/>
        </w:rPr>
        <w:t>دکتر ابوالفضل اصلانی (1396 تا 1400)</w:t>
      </w:r>
    </w:p>
    <w:p w:rsidR="00383906" w:rsidRPr="00BC4E2B" w:rsidRDefault="00383906" w:rsidP="00383906">
      <w:pPr>
        <w:pStyle w:val="a"/>
        <w:rPr>
          <w:rtl/>
        </w:rPr>
      </w:pPr>
      <w:r w:rsidRPr="00BC4E2B">
        <w:rPr>
          <w:rFonts w:hint="cs"/>
          <w:rtl/>
        </w:rPr>
        <w:t>دکتر محمود اعتباری ( از 1400 تاکنون)</w:t>
      </w:r>
    </w:p>
    <w:p w:rsidR="00383906" w:rsidRPr="00BC4E2B" w:rsidRDefault="00383906" w:rsidP="00383906">
      <w:pPr>
        <w:pStyle w:val="10"/>
        <w:rPr>
          <w:rtl/>
        </w:rPr>
      </w:pPr>
      <w:r w:rsidRPr="00BC4E2B">
        <w:rPr>
          <w:rFonts w:hint="cs"/>
          <w:rtl/>
        </w:rPr>
        <w:t>در حال حاضر این معاونت با در اختیار داشتن 143 پرسنل در فضای اداری به مساحت 2500 متر مربع و انبارهایی به مساحت 2000 متر مربع واقع درکیلومتر 10 بزرگراه اصفهان- شیراز، انتهای خیابان ولیعصر (عج)، پردیس شماره 2 دانشگاه علوم پزشکی اصفهان فعالیت دارد. بخشهای مختلف معاونت غذا و دارو به شرح زیر می</w:t>
      </w:r>
      <w:r w:rsidRPr="00BC4E2B">
        <w:rPr>
          <w:rtl/>
        </w:rPr>
        <w:softHyphen/>
      </w:r>
      <w:r w:rsidRPr="00BC4E2B">
        <w:rPr>
          <w:rFonts w:hint="cs"/>
          <w:rtl/>
        </w:rPr>
        <w:t>باشد:</w:t>
      </w:r>
    </w:p>
    <w:p w:rsidR="00383906" w:rsidRPr="00BC4E2B" w:rsidRDefault="00383906" w:rsidP="00EC1DAF">
      <w:pPr>
        <w:pStyle w:val="a0"/>
        <w:numPr>
          <w:ilvl w:val="0"/>
          <w:numId w:val="7"/>
        </w:numPr>
        <w:ind w:left="628"/>
        <w:rPr>
          <w:rtl/>
        </w:rPr>
      </w:pPr>
      <w:r w:rsidRPr="00BC4E2B">
        <w:rPr>
          <w:rFonts w:hint="cs"/>
          <w:rtl/>
        </w:rPr>
        <w:t>بخش «مدیریت نظارت بر امور دارو و مواد تحت کنترل» که شامل ادارات مبارزه با قاچاق کالاهای سلامت محور، فنی و نظارت، صدور پروانه، فرآورده‌های طبیعی و سنتی و مکمل و مخدر است.</w:t>
      </w:r>
    </w:p>
    <w:p w:rsidR="00383906" w:rsidRPr="00BC4E2B" w:rsidRDefault="00383906" w:rsidP="00383906">
      <w:pPr>
        <w:pStyle w:val="a0"/>
        <w:ind w:left="628"/>
        <w:rPr>
          <w:rtl/>
        </w:rPr>
      </w:pPr>
      <w:r w:rsidRPr="00BC4E2B">
        <w:rPr>
          <w:rFonts w:hint="cs"/>
          <w:rtl/>
        </w:rPr>
        <w:t>بخش «مدیریت نظارت بر مواد غذایی، آشامیدنی، آرایشی و بهداشتی» که شامل ادارات نظارت بر مواد غذایی و آشامیدنی، صدور پروانه، آرایشی و بهداشتی و واحدهای صادرات و واردات، شبکه‌ها و شکایات است.</w:t>
      </w:r>
    </w:p>
    <w:p w:rsidR="00383906" w:rsidRPr="00BC4E2B" w:rsidRDefault="00383906" w:rsidP="00383906">
      <w:pPr>
        <w:pStyle w:val="a0"/>
        <w:ind w:left="628"/>
        <w:rPr>
          <w:rtl/>
        </w:rPr>
      </w:pPr>
      <w:r w:rsidRPr="00BC4E2B">
        <w:rPr>
          <w:rFonts w:hint="cs"/>
          <w:rtl/>
        </w:rPr>
        <w:t>بخش «مدیریت آزمایشگاه کنترل غذا و دارو» که شامل واحدهای فنی و تضمین کیفیت، سم شناسی، آرایشی بهداشتی، شیمی، میکروب شناسی و مولکولی است.</w:t>
      </w:r>
    </w:p>
    <w:p w:rsidR="00383906" w:rsidRPr="00BC4E2B" w:rsidRDefault="00383906" w:rsidP="00383906">
      <w:pPr>
        <w:pStyle w:val="a0"/>
        <w:ind w:left="628"/>
        <w:rPr>
          <w:rtl/>
        </w:rPr>
      </w:pPr>
      <w:r w:rsidRPr="00BC4E2B">
        <w:rPr>
          <w:rFonts w:hint="cs"/>
          <w:rtl/>
        </w:rPr>
        <w:t>بخش «مدیریت نظارت و ارزیابی تجهیزات و ملزومات پزشکی» که مسئولیت صدور پروانه تولید تجهیزات و ملزومات پزشکی، ثبت فعالیت</w:t>
      </w:r>
      <w:r w:rsidRPr="00BC4E2B">
        <w:rPr>
          <w:rtl/>
        </w:rPr>
        <w:softHyphen/>
      </w:r>
      <w:r w:rsidRPr="00BC4E2B">
        <w:rPr>
          <w:rFonts w:hint="cs"/>
          <w:rtl/>
        </w:rPr>
        <w:t xml:space="preserve"> شرکت</w:t>
      </w:r>
      <w:r w:rsidRPr="00BC4E2B">
        <w:rPr>
          <w:rtl/>
        </w:rPr>
        <w:softHyphen/>
      </w:r>
      <w:r w:rsidRPr="00BC4E2B">
        <w:rPr>
          <w:rFonts w:hint="cs"/>
          <w:rtl/>
        </w:rPr>
        <w:t xml:space="preserve">های توزیعی و اصناف، نظارت و بازدید در زمینه تولید، توزیع و مصرف تجهیزات و ملزومات پزشکی، پیگیری </w:t>
      </w:r>
      <w:r w:rsidRPr="00BC4E2B">
        <w:t>MDR</w:t>
      </w:r>
      <w:r w:rsidRPr="00BC4E2B">
        <w:rPr>
          <w:rFonts w:hint="cs"/>
          <w:rtl/>
        </w:rPr>
        <w:t xml:space="preserve">، انجام فرایندهای </w:t>
      </w:r>
      <w:r w:rsidRPr="00BC4E2B">
        <w:t>PMQC</w:t>
      </w:r>
      <w:r w:rsidRPr="00BC4E2B">
        <w:rPr>
          <w:rFonts w:hint="cs"/>
          <w:rtl/>
        </w:rPr>
        <w:t xml:space="preserve"> و آموزش مسئولین فنی تجهیزات پزشکی را بر عهده دارد.</w:t>
      </w:r>
    </w:p>
    <w:p w:rsidR="00383906" w:rsidRPr="002941A6" w:rsidRDefault="00383906" w:rsidP="00383906">
      <w:pPr>
        <w:pStyle w:val="a0"/>
        <w:ind w:left="628"/>
        <w:rPr>
          <w:rtl/>
        </w:rPr>
      </w:pPr>
      <w:r w:rsidRPr="00BC4E2B">
        <w:rPr>
          <w:rFonts w:hint="cs"/>
          <w:rtl/>
        </w:rPr>
        <w:lastRenderedPageBreak/>
        <w:t>بخش «نظارت و پایش مصرف فرآورده‌های سلامت محور» که شامل واحدهای ثبت و بررسی ایمنی</w:t>
      </w:r>
      <w:r w:rsidRPr="002941A6">
        <w:rPr>
          <w:rFonts w:hint="cs"/>
          <w:rtl/>
        </w:rPr>
        <w:t xml:space="preserve"> و عوارض ناخواسته فراورده</w:t>
      </w:r>
      <w:r>
        <w:rPr>
          <w:rFonts w:hint="cs"/>
          <w:rtl/>
        </w:rPr>
        <w:t xml:space="preserve">‌های </w:t>
      </w:r>
      <w:r w:rsidRPr="002941A6">
        <w:rPr>
          <w:rFonts w:hint="cs"/>
          <w:rtl/>
        </w:rPr>
        <w:t xml:space="preserve">سلامت محور </w:t>
      </w:r>
      <w:r w:rsidRPr="002941A6">
        <w:t>(ADR)</w:t>
      </w:r>
      <w:r w:rsidRPr="002941A6">
        <w:rPr>
          <w:rFonts w:hint="cs"/>
          <w:rtl/>
        </w:rPr>
        <w:t xml:space="preserve">، کمیته تجویز و مصرف منطقی دارو </w:t>
      </w:r>
      <w:r w:rsidRPr="002941A6">
        <w:t>(RUM)</w:t>
      </w:r>
      <w:r w:rsidRPr="002941A6">
        <w:rPr>
          <w:rFonts w:hint="cs"/>
          <w:rtl/>
        </w:rPr>
        <w:t xml:space="preserve">، مرکز اطلاع رسانی داروها و سموم </w:t>
      </w:r>
      <w:r w:rsidRPr="002941A6">
        <w:t>(DPIC)</w:t>
      </w:r>
      <w:r w:rsidRPr="002941A6">
        <w:rPr>
          <w:rFonts w:hint="cs"/>
          <w:rtl/>
        </w:rPr>
        <w:t xml:space="preserve"> و گروه خدمات سرپایی و بستری فرآورده</w:t>
      </w:r>
      <w:r>
        <w:rPr>
          <w:rFonts w:hint="cs"/>
          <w:rtl/>
        </w:rPr>
        <w:t xml:space="preserve">‌های </w:t>
      </w:r>
      <w:r w:rsidRPr="002941A6">
        <w:rPr>
          <w:rFonts w:hint="cs"/>
          <w:rtl/>
        </w:rPr>
        <w:t>سلامت محور (داروسازی بیمارستانی) است.</w:t>
      </w:r>
    </w:p>
    <w:p w:rsidR="00383906" w:rsidRPr="00BC4E2B" w:rsidRDefault="00383906" w:rsidP="00383906">
      <w:pPr>
        <w:pStyle w:val="a0"/>
        <w:rPr>
          <w:rtl/>
        </w:rPr>
      </w:pPr>
      <w:r w:rsidRPr="00BC4E2B">
        <w:rPr>
          <w:rFonts w:hint="cs"/>
          <w:rtl/>
        </w:rPr>
        <w:t>بخش «پشتیبانی» که شامل امور عمومی، روابط عمومی و امور رفاهی، کارگزینی، حسابداری، امور حقوقی و حراست است.</w:t>
      </w:r>
    </w:p>
    <w:p w:rsidR="00383906" w:rsidRPr="00BC4E2B" w:rsidRDefault="00383906" w:rsidP="00383906">
      <w:pPr>
        <w:pStyle w:val="20"/>
      </w:pPr>
      <w:bookmarkStart w:id="3" w:name="_Toc128898946"/>
      <w:r w:rsidRPr="00BC4E2B">
        <w:rPr>
          <w:rFonts w:hint="cs"/>
          <w:szCs w:val="24"/>
          <w:rtl/>
        </w:rPr>
        <w:t>معرفی کمیته برنامه‌ریزی استراتژیک معاونت غذا و دارو</w:t>
      </w:r>
      <w:bookmarkEnd w:id="3"/>
      <w:r w:rsidRPr="00BC4E2B">
        <w:rPr>
          <w:rFonts w:hint="cs"/>
          <w:szCs w:val="24"/>
          <w:rtl/>
        </w:rPr>
        <w:t xml:space="preserve"> </w:t>
      </w:r>
    </w:p>
    <w:p w:rsidR="00383906" w:rsidRPr="00BC4E2B" w:rsidRDefault="00383906" w:rsidP="00383906">
      <w:pPr>
        <w:pStyle w:val="10"/>
        <w:rPr>
          <w:rtl/>
        </w:rPr>
      </w:pPr>
      <w:r w:rsidRPr="00BC4E2B">
        <w:rPr>
          <w:rFonts w:hint="cs"/>
          <w:rtl/>
        </w:rPr>
        <w:t>این اعضا شامل مدیران ارشد، مسئولین واحدها و کارشناسان کلیدی معاونت غذا و دارو و مشاورین برنامه از دانشکده مدیریت و اطلاع رسانی پزشکی و مرکز تحقیقات مدیریت و اقتصاد سلامت به شرح جدول زیر انتصاب و ابلاغ کتبی عضویت ایشان توسط رئیس کمیته صادر شد.</w:t>
      </w:r>
    </w:p>
    <w:p w:rsidR="00383906" w:rsidRPr="00BC4E2B" w:rsidRDefault="00383906" w:rsidP="00383906">
      <w:pPr>
        <w:pStyle w:val="a2"/>
        <w:rPr>
          <w:rtl/>
        </w:rPr>
      </w:pPr>
      <w:r w:rsidRPr="00BC4E2B">
        <w:rPr>
          <w:rFonts w:hint="cs"/>
          <w:rtl/>
        </w:rPr>
        <w:t>اعضای</w:t>
      </w:r>
      <w:r w:rsidRPr="00BC4E2B">
        <w:t xml:space="preserve"> </w:t>
      </w:r>
      <w:r w:rsidRPr="00BC4E2B">
        <w:rPr>
          <w:rFonts w:hint="cs"/>
          <w:rtl/>
        </w:rPr>
        <w:t>کمیته سومین برنامه استراتژیک معاونت غذا و دارو</w:t>
      </w:r>
    </w:p>
    <w:tbl>
      <w:tblPr>
        <w:tblStyle w:val="TableGrid"/>
        <w:bidiVisual/>
        <w:tblW w:w="4843" w:type="pct"/>
        <w:jc w:val="center"/>
        <w:tblLook w:val="04A0" w:firstRow="1" w:lastRow="0" w:firstColumn="1" w:lastColumn="0" w:noHBand="0" w:noVBand="1"/>
      </w:tblPr>
      <w:tblGrid>
        <w:gridCol w:w="633"/>
        <w:gridCol w:w="2258"/>
        <w:gridCol w:w="4919"/>
        <w:gridCol w:w="1164"/>
      </w:tblGrid>
      <w:tr w:rsidR="00383906" w:rsidRPr="00BC4E2B" w:rsidTr="00247A48">
        <w:trPr>
          <w:trHeight w:val="397"/>
          <w:jc w:val="center"/>
        </w:trPr>
        <w:tc>
          <w:tcPr>
            <w:tcW w:w="350" w:type="pct"/>
            <w:shd w:val="clear" w:color="auto" w:fill="D9D9D9" w:themeFill="background1" w:themeFillShade="D9"/>
            <w:vAlign w:val="center"/>
          </w:tcPr>
          <w:p w:rsidR="00383906" w:rsidRPr="00BC4E2B" w:rsidRDefault="00383906" w:rsidP="00247A48">
            <w:pPr>
              <w:pStyle w:val="a3"/>
              <w:jc w:val="center"/>
              <w:rPr>
                <w:rFonts w:cs="B Nazanin"/>
                <w:b/>
                <w:bCs/>
                <w:rtl/>
              </w:rPr>
            </w:pPr>
            <w:r w:rsidRPr="00BC4E2B">
              <w:rPr>
                <w:rFonts w:cs="B Nazanin" w:hint="cs"/>
                <w:b/>
                <w:bCs/>
                <w:rtl/>
              </w:rPr>
              <w:t>ردیف</w:t>
            </w:r>
          </w:p>
        </w:tc>
        <w:tc>
          <w:tcPr>
            <w:tcW w:w="1259" w:type="pct"/>
            <w:shd w:val="clear" w:color="auto" w:fill="D9D9D9" w:themeFill="background1" w:themeFillShade="D9"/>
            <w:vAlign w:val="center"/>
          </w:tcPr>
          <w:p w:rsidR="00383906" w:rsidRPr="00BC4E2B" w:rsidRDefault="00383906" w:rsidP="00247A48">
            <w:pPr>
              <w:pStyle w:val="a3"/>
              <w:jc w:val="center"/>
              <w:rPr>
                <w:rFonts w:cs="B Nazanin"/>
                <w:b/>
                <w:bCs/>
                <w:rtl/>
              </w:rPr>
            </w:pPr>
            <w:r w:rsidRPr="00BC4E2B">
              <w:rPr>
                <w:rFonts w:cs="B Nazanin" w:hint="cs"/>
                <w:b/>
                <w:bCs/>
                <w:rtl/>
              </w:rPr>
              <w:t>نام و نام خانوادگی</w:t>
            </w:r>
          </w:p>
        </w:tc>
        <w:tc>
          <w:tcPr>
            <w:tcW w:w="2742" w:type="pct"/>
            <w:shd w:val="clear" w:color="auto" w:fill="D9D9D9" w:themeFill="background1" w:themeFillShade="D9"/>
            <w:vAlign w:val="center"/>
          </w:tcPr>
          <w:p w:rsidR="00383906" w:rsidRPr="00BC4E2B" w:rsidRDefault="00383906" w:rsidP="00247A48">
            <w:pPr>
              <w:pStyle w:val="a3"/>
              <w:jc w:val="center"/>
              <w:rPr>
                <w:rFonts w:cs="B Nazanin"/>
                <w:b/>
                <w:bCs/>
                <w:rtl/>
              </w:rPr>
            </w:pPr>
            <w:r w:rsidRPr="00BC4E2B">
              <w:rPr>
                <w:rFonts w:cs="B Nazanin" w:hint="cs"/>
                <w:b/>
                <w:bCs/>
                <w:rtl/>
              </w:rPr>
              <w:t>سمت/ محل کار</w:t>
            </w:r>
          </w:p>
        </w:tc>
        <w:tc>
          <w:tcPr>
            <w:tcW w:w="649" w:type="pct"/>
            <w:shd w:val="clear" w:color="auto" w:fill="D9D9D9" w:themeFill="background1" w:themeFillShade="D9"/>
            <w:vAlign w:val="center"/>
          </w:tcPr>
          <w:p w:rsidR="00383906" w:rsidRPr="00BC4E2B" w:rsidRDefault="00383906" w:rsidP="00247A48">
            <w:pPr>
              <w:pStyle w:val="a3"/>
              <w:jc w:val="center"/>
              <w:rPr>
                <w:rFonts w:cs="B Nazanin"/>
                <w:b/>
                <w:bCs/>
                <w:rtl/>
              </w:rPr>
            </w:pPr>
            <w:r w:rsidRPr="00BC4E2B">
              <w:rPr>
                <w:rFonts w:cs="B Nazanin" w:hint="cs"/>
                <w:b/>
                <w:bCs/>
                <w:rtl/>
              </w:rPr>
              <w:t>سمت در کمیته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1</w:t>
            </w:r>
          </w:p>
        </w:tc>
        <w:tc>
          <w:tcPr>
            <w:tcW w:w="1259" w:type="pct"/>
            <w:vAlign w:val="center"/>
          </w:tcPr>
          <w:p w:rsidR="00383906" w:rsidRPr="00BC4E2B" w:rsidRDefault="00383906" w:rsidP="00247A48">
            <w:pPr>
              <w:pStyle w:val="a3"/>
              <w:rPr>
                <w:rFonts w:cs="B Nazanin"/>
                <w:rtl/>
              </w:rPr>
            </w:pPr>
            <w:r w:rsidRPr="00BC4E2B">
              <w:rPr>
                <w:rFonts w:cs="B Nazanin" w:hint="cs"/>
                <w:rtl/>
              </w:rPr>
              <w:t>مهندس سیدمحسن باطنی</w:t>
            </w:r>
          </w:p>
        </w:tc>
        <w:tc>
          <w:tcPr>
            <w:tcW w:w="2742" w:type="pct"/>
            <w:vAlign w:val="center"/>
          </w:tcPr>
          <w:p w:rsidR="00383906" w:rsidRPr="00BC4E2B" w:rsidRDefault="00383906" w:rsidP="00247A48">
            <w:pPr>
              <w:pStyle w:val="a3"/>
              <w:rPr>
                <w:rFonts w:cs="B Nazanin"/>
                <w:rtl/>
              </w:rPr>
            </w:pPr>
            <w:r w:rsidRPr="00BC4E2B">
              <w:rPr>
                <w:rFonts w:cs="B Nazanin" w:hint="cs"/>
                <w:rtl/>
              </w:rPr>
              <w:t>مشاور اجرایی معاون غذا و دارو/ معاونت غذا و دارو</w:t>
            </w:r>
          </w:p>
        </w:tc>
        <w:tc>
          <w:tcPr>
            <w:tcW w:w="649" w:type="pct"/>
            <w:vAlign w:val="center"/>
          </w:tcPr>
          <w:p w:rsidR="00383906" w:rsidRPr="00BC4E2B" w:rsidRDefault="00383906" w:rsidP="00247A48">
            <w:pPr>
              <w:pStyle w:val="a3"/>
              <w:rPr>
                <w:rFonts w:cs="B Nazanin"/>
                <w:rtl/>
              </w:rPr>
            </w:pPr>
            <w:r w:rsidRPr="00BC4E2B">
              <w:rPr>
                <w:rFonts w:cs="B Nazanin" w:hint="cs"/>
                <w:rtl/>
              </w:rPr>
              <w:t>مسئول</w:t>
            </w:r>
            <w:r w:rsidRPr="00BC4E2B">
              <w:rPr>
                <w:rFonts w:cs="B Nazanin"/>
                <w:rtl/>
              </w:rPr>
              <w:softHyphen/>
            </w:r>
            <w:r w:rsidRPr="00BC4E2B">
              <w:rPr>
                <w:rFonts w:cs="B Nazanin" w:hint="cs"/>
                <w:rtl/>
              </w:rPr>
              <w:t>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2</w:t>
            </w:r>
          </w:p>
        </w:tc>
        <w:tc>
          <w:tcPr>
            <w:tcW w:w="1259" w:type="pct"/>
            <w:vAlign w:val="center"/>
          </w:tcPr>
          <w:p w:rsidR="00383906" w:rsidRPr="00BC4E2B" w:rsidRDefault="00383906" w:rsidP="00247A48">
            <w:pPr>
              <w:pStyle w:val="a3"/>
              <w:rPr>
                <w:rFonts w:cs="B Nazanin"/>
                <w:rtl/>
              </w:rPr>
            </w:pPr>
            <w:r w:rsidRPr="00BC4E2B">
              <w:rPr>
                <w:rFonts w:cs="B Nazanin" w:hint="cs"/>
                <w:rtl/>
              </w:rPr>
              <w:t>دکتر اعظم شاه سنائی</w:t>
            </w:r>
          </w:p>
        </w:tc>
        <w:tc>
          <w:tcPr>
            <w:tcW w:w="2742" w:type="pct"/>
            <w:vAlign w:val="center"/>
          </w:tcPr>
          <w:p w:rsidR="00383906" w:rsidRPr="00BC4E2B" w:rsidRDefault="00383906" w:rsidP="00247A48">
            <w:pPr>
              <w:pStyle w:val="a3"/>
              <w:rPr>
                <w:rFonts w:cs="B Nazanin"/>
                <w:rtl/>
              </w:rPr>
            </w:pPr>
            <w:r w:rsidRPr="00BC4E2B">
              <w:rPr>
                <w:rFonts w:cs="B Nazanin" w:hint="cs"/>
                <w:rtl/>
              </w:rPr>
              <w:t xml:space="preserve">مسئول پایش برنامه عملیاتی معاونت غذا و دارو/ معاونت غذا و دارو </w:t>
            </w:r>
          </w:p>
        </w:tc>
        <w:tc>
          <w:tcPr>
            <w:tcW w:w="649" w:type="pct"/>
            <w:vAlign w:val="center"/>
          </w:tcPr>
          <w:p w:rsidR="00383906" w:rsidRPr="00BC4E2B" w:rsidRDefault="00383906" w:rsidP="00247A48">
            <w:pPr>
              <w:pStyle w:val="a3"/>
              <w:rPr>
                <w:rFonts w:cs="B Nazanin"/>
                <w:rtl/>
              </w:rPr>
            </w:pPr>
            <w:r w:rsidRPr="00BC4E2B">
              <w:rPr>
                <w:rFonts w:cs="B Nazanin" w:hint="cs"/>
                <w:rtl/>
              </w:rPr>
              <w:t>دبیر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3</w:t>
            </w:r>
          </w:p>
        </w:tc>
        <w:tc>
          <w:tcPr>
            <w:tcW w:w="1259" w:type="pct"/>
            <w:vAlign w:val="center"/>
          </w:tcPr>
          <w:p w:rsidR="00383906" w:rsidRPr="00BC4E2B" w:rsidRDefault="00383906" w:rsidP="00247A48">
            <w:pPr>
              <w:pStyle w:val="a3"/>
              <w:rPr>
                <w:rFonts w:cs="B Nazanin"/>
                <w:rtl/>
              </w:rPr>
            </w:pPr>
            <w:r w:rsidRPr="00BC4E2B">
              <w:rPr>
                <w:rFonts w:cs="B Nazanin" w:hint="cs"/>
                <w:rtl/>
              </w:rPr>
              <w:t>دکتر فریده محمدیان</w:t>
            </w:r>
          </w:p>
        </w:tc>
        <w:tc>
          <w:tcPr>
            <w:tcW w:w="2742" w:type="pct"/>
            <w:vAlign w:val="center"/>
          </w:tcPr>
          <w:p w:rsidR="00383906" w:rsidRPr="00BC4E2B" w:rsidRDefault="00383906" w:rsidP="00247A48">
            <w:pPr>
              <w:pStyle w:val="a3"/>
              <w:rPr>
                <w:rFonts w:cs="B Nazanin"/>
                <w:rtl/>
              </w:rPr>
            </w:pPr>
            <w:r w:rsidRPr="00BC4E2B">
              <w:rPr>
                <w:rFonts w:cs="B Nazanin" w:hint="cs"/>
                <w:rtl/>
              </w:rPr>
              <w:t>رئیس اداره فنی و نظارت مدیریت دارو و مواد تحت کنترل/ معاونت غذا و دارو</w:t>
            </w:r>
          </w:p>
        </w:tc>
        <w:tc>
          <w:tcPr>
            <w:tcW w:w="649" w:type="pct"/>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4</w:t>
            </w:r>
          </w:p>
        </w:tc>
        <w:tc>
          <w:tcPr>
            <w:tcW w:w="1259" w:type="pct"/>
            <w:vAlign w:val="center"/>
          </w:tcPr>
          <w:p w:rsidR="00383906" w:rsidRPr="00BC4E2B" w:rsidRDefault="00383906" w:rsidP="00247A48">
            <w:pPr>
              <w:pStyle w:val="a3"/>
              <w:rPr>
                <w:rFonts w:cs="B Nazanin"/>
                <w:rtl/>
              </w:rPr>
            </w:pPr>
            <w:r w:rsidRPr="00BC4E2B">
              <w:rPr>
                <w:rFonts w:cs="B Nazanin" w:hint="cs"/>
                <w:rtl/>
              </w:rPr>
              <w:t>آقای سید عیسی موسوی</w:t>
            </w:r>
          </w:p>
        </w:tc>
        <w:tc>
          <w:tcPr>
            <w:tcW w:w="2742" w:type="pct"/>
            <w:vAlign w:val="center"/>
          </w:tcPr>
          <w:p w:rsidR="00383906" w:rsidRPr="00BC4E2B" w:rsidRDefault="00383906" w:rsidP="00247A48">
            <w:pPr>
              <w:pStyle w:val="a3"/>
              <w:rPr>
                <w:rFonts w:cs="B Nazanin"/>
                <w:rtl/>
              </w:rPr>
            </w:pPr>
            <w:r w:rsidRPr="00BC4E2B">
              <w:rPr>
                <w:rFonts w:cs="B Nazanin" w:hint="cs"/>
                <w:rtl/>
              </w:rPr>
              <w:t>کارشناس مواد خوراکی، آشامیدنی و بهداشتی/ معاونت غذا و دارو</w:t>
            </w:r>
          </w:p>
        </w:tc>
        <w:tc>
          <w:tcPr>
            <w:tcW w:w="649" w:type="pct"/>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5</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pStyle w:val="a3"/>
              <w:rPr>
                <w:rFonts w:cs="B Nazanin"/>
                <w:rtl/>
              </w:rPr>
            </w:pPr>
            <w:r w:rsidRPr="00BC4E2B">
              <w:rPr>
                <w:rFonts w:cs="B Nazanin" w:hint="cs"/>
                <w:rtl/>
              </w:rPr>
              <w:t>دکتر الهام جهانمرد</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مدیر آزمایشگاه کنترل غذا و دارو/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6</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pStyle w:val="a3"/>
              <w:rPr>
                <w:rFonts w:cs="B Nazanin"/>
                <w:rtl/>
              </w:rPr>
            </w:pPr>
            <w:r w:rsidRPr="00BC4E2B">
              <w:rPr>
                <w:rFonts w:cs="B Nazanin" w:hint="cs"/>
                <w:rtl/>
              </w:rPr>
              <w:t>مهندس نرجس رحیمی</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معاون فنی و تضمین کیفیت آزمایشگاه کنترل غذا و دارو/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7</w:t>
            </w:r>
          </w:p>
        </w:tc>
        <w:tc>
          <w:tcPr>
            <w:tcW w:w="1259" w:type="pct"/>
            <w:shd w:val="clear" w:color="auto" w:fill="auto"/>
            <w:vAlign w:val="center"/>
          </w:tcPr>
          <w:p w:rsidR="00383906" w:rsidRPr="00BC4E2B" w:rsidRDefault="00383906" w:rsidP="00247A48">
            <w:pPr>
              <w:pStyle w:val="a3"/>
              <w:rPr>
                <w:rFonts w:cs="B Nazanin"/>
                <w:rtl/>
              </w:rPr>
            </w:pPr>
            <w:r w:rsidRPr="00BC4E2B">
              <w:rPr>
                <w:rFonts w:cs="B Nazanin" w:hint="cs"/>
                <w:rtl/>
              </w:rPr>
              <w:t>مهندس ریحانه فرخی</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مدیر نظارت و ارزیابی تجهیزات پزشکی/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8</w:t>
            </w:r>
          </w:p>
        </w:tc>
        <w:tc>
          <w:tcPr>
            <w:tcW w:w="1259" w:type="pct"/>
            <w:shd w:val="clear" w:color="auto" w:fill="auto"/>
            <w:vAlign w:val="center"/>
          </w:tcPr>
          <w:p w:rsidR="00383906" w:rsidRPr="00BC4E2B" w:rsidRDefault="00383906" w:rsidP="00247A48">
            <w:pPr>
              <w:pStyle w:val="a3"/>
              <w:rPr>
                <w:rFonts w:cs="B Nazanin"/>
                <w:rtl/>
              </w:rPr>
            </w:pPr>
            <w:r w:rsidRPr="00BC4E2B">
              <w:rPr>
                <w:rFonts w:cs="B Nazanin" w:hint="cs"/>
                <w:rtl/>
              </w:rPr>
              <w:t>مهندس حامد نیلی</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کارشناس تجهیزات پزشکی/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9</w:t>
            </w:r>
          </w:p>
        </w:tc>
        <w:tc>
          <w:tcPr>
            <w:tcW w:w="1259" w:type="pct"/>
            <w:shd w:val="clear" w:color="auto" w:fill="auto"/>
            <w:vAlign w:val="center"/>
          </w:tcPr>
          <w:p w:rsidR="00383906" w:rsidRPr="00BC4E2B" w:rsidRDefault="00383906" w:rsidP="00247A48">
            <w:pPr>
              <w:pStyle w:val="a3"/>
              <w:rPr>
                <w:rFonts w:cs="B Nazanin"/>
                <w:rtl/>
              </w:rPr>
            </w:pPr>
            <w:r w:rsidRPr="00BC4E2B">
              <w:rPr>
                <w:rFonts w:cs="B Nazanin" w:hint="cs"/>
                <w:rtl/>
              </w:rPr>
              <w:t>دکتر عباس آزادبخت</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رئیس اداره نظارت و پایش/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10</w:t>
            </w:r>
          </w:p>
        </w:tc>
        <w:tc>
          <w:tcPr>
            <w:tcW w:w="1259" w:type="pct"/>
            <w:shd w:val="clear" w:color="auto" w:fill="auto"/>
            <w:vAlign w:val="center"/>
          </w:tcPr>
          <w:p w:rsidR="00383906" w:rsidRPr="00BC4E2B" w:rsidRDefault="00383906" w:rsidP="00247A48">
            <w:pPr>
              <w:pStyle w:val="a3"/>
              <w:rPr>
                <w:rFonts w:cs="B Nazanin"/>
                <w:rtl/>
              </w:rPr>
            </w:pPr>
            <w:r w:rsidRPr="00BC4E2B">
              <w:rPr>
                <w:rFonts w:cs="B Nazanin" w:hint="cs"/>
                <w:rtl/>
              </w:rPr>
              <w:t>خانم مریم ابوالحسنی</w:t>
            </w:r>
          </w:p>
        </w:tc>
        <w:tc>
          <w:tcPr>
            <w:tcW w:w="2742" w:type="pct"/>
            <w:shd w:val="clear" w:color="auto" w:fill="auto"/>
            <w:vAlign w:val="center"/>
          </w:tcPr>
          <w:p w:rsidR="00383906" w:rsidRPr="00BC4E2B" w:rsidRDefault="00383906" w:rsidP="00247A48">
            <w:pPr>
              <w:pStyle w:val="a3"/>
              <w:rPr>
                <w:rFonts w:cs="B Nazanin"/>
                <w:rtl/>
              </w:rPr>
            </w:pPr>
            <w:r w:rsidRPr="00BC4E2B">
              <w:rPr>
                <w:rFonts w:cs="B Nazanin" w:hint="cs"/>
                <w:rtl/>
              </w:rPr>
              <w:t>مسئول دفتر نظارت و پایش/ معاونت غذا و دارو</w:t>
            </w:r>
          </w:p>
        </w:tc>
        <w:tc>
          <w:tcPr>
            <w:tcW w:w="649" w:type="pct"/>
            <w:shd w:val="clear" w:color="auto" w:fill="auto"/>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11</w:t>
            </w:r>
          </w:p>
        </w:tc>
        <w:tc>
          <w:tcPr>
            <w:tcW w:w="1259" w:type="pct"/>
            <w:vAlign w:val="center"/>
          </w:tcPr>
          <w:p w:rsidR="00383906" w:rsidRPr="00BC4E2B" w:rsidRDefault="00383906" w:rsidP="00247A48">
            <w:pPr>
              <w:pStyle w:val="a3"/>
              <w:rPr>
                <w:rFonts w:cs="B Nazanin"/>
                <w:rtl/>
              </w:rPr>
            </w:pPr>
            <w:r w:rsidRPr="00BC4E2B">
              <w:rPr>
                <w:rFonts w:cs="B Nazanin" w:hint="cs"/>
                <w:rtl/>
              </w:rPr>
              <w:t>مهندس مرجان هادیان</w:t>
            </w:r>
          </w:p>
        </w:tc>
        <w:tc>
          <w:tcPr>
            <w:tcW w:w="2742" w:type="pct"/>
            <w:vAlign w:val="center"/>
          </w:tcPr>
          <w:p w:rsidR="00383906" w:rsidRPr="00BC4E2B" w:rsidRDefault="00383906" w:rsidP="00247A48">
            <w:pPr>
              <w:pStyle w:val="a3"/>
              <w:rPr>
                <w:rFonts w:cs="B Nazanin"/>
                <w:rtl/>
              </w:rPr>
            </w:pPr>
            <w:r w:rsidRPr="00BC4E2B">
              <w:rPr>
                <w:rFonts w:cs="B Nazanin" w:hint="cs"/>
                <w:rtl/>
              </w:rPr>
              <w:t>مدیر نظارت بر مواد غذایی، آشامیدنی، آرایشی و بهداشتی/معاونت غذا و دارو</w:t>
            </w:r>
          </w:p>
        </w:tc>
        <w:tc>
          <w:tcPr>
            <w:tcW w:w="649" w:type="pct"/>
            <w:vAlign w:val="center"/>
          </w:tcPr>
          <w:p w:rsidR="00383906" w:rsidRPr="00BC4E2B" w:rsidRDefault="00383906" w:rsidP="00247A48">
            <w:pPr>
              <w:pStyle w:val="a3"/>
              <w:rPr>
                <w:rFonts w:cs="B Nazanin"/>
                <w:rtl/>
              </w:rPr>
            </w:pPr>
            <w:r w:rsidRPr="00BC4E2B">
              <w:rPr>
                <w:rFonts w:cs="B Nazanin" w:hint="cs"/>
                <w:rtl/>
              </w:rPr>
              <w:t>عضو کارگروه</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12</w:t>
            </w:r>
          </w:p>
        </w:tc>
        <w:tc>
          <w:tcPr>
            <w:tcW w:w="1259" w:type="pct"/>
            <w:vAlign w:val="center"/>
          </w:tcPr>
          <w:p w:rsidR="00383906" w:rsidRPr="00BC4E2B" w:rsidRDefault="00383906" w:rsidP="00247A48">
            <w:pPr>
              <w:pStyle w:val="a3"/>
              <w:rPr>
                <w:rFonts w:cs="B Nazanin"/>
                <w:rtl/>
              </w:rPr>
            </w:pPr>
            <w:r w:rsidRPr="00BC4E2B">
              <w:rPr>
                <w:rFonts w:cs="B Nazanin" w:hint="cs"/>
                <w:rtl/>
              </w:rPr>
              <w:t>دکتر حامد عسگری</w:t>
            </w:r>
          </w:p>
        </w:tc>
        <w:tc>
          <w:tcPr>
            <w:tcW w:w="2742" w:type="pct"/>
            <w:vAlign w:val="center"/>
          </w:tcPr>
          <w:p w:rsidR="00383906" w:rsidRPr="00BC4E2B" w:rsidRDefault="00383906" w:rsidP="00247A48">
            <w:pPr>
              <w:pStyle w:val="a3"/>
              <w:rPr>
                <w:rFonts w:cs="B Nazanin"/>
                <w:rtl/>
              </w:rPr>
            </w:pPr>
            <w:r w:rsidRPr="00BC4E2B">
              <w:rPr>
                <w:rFonts w:cs="B Nazanin" w:hint="cs"/>
                <w:rtl/>
              </w:rPr>
              <w:t>دبیر شورای پژوهشی و عضو مرکز تحقیقات مدیریت و اقتصاد سلامت</w:t>
            </w:r>
          </w:p>
        </w:tc>
        <w:tc>
          <w:tcPr>
            <w:tcW w:w="649" w:type="pct"/>
            <w:vAlign w:val="center"/>
          </w:tcPr>
          <w:p w:rsidR="00383906" w:rsidRPr="00BC4E2B" w:rsidRDefault="00383906" w:rsidP="00247A48">
            <w:pPr>
              <w:pStyle w:val="a3"/>
              <w:rPr>
                <w:rFonts w:cs="B Nazanin"/>
                <w:rtl/>
              </w:rPr>
            </w:pPr>
            <w:r w:rsidRPr="00BC4E2B">
              <w:rPr>
                <w:rFonts w:cs="B Nazanin" w:hint="cs"/>
                <w:rtl/>
              </w:rPr>
              <w:t>مشاور و ناظر</w:t>
            </w:r>
          </w:p>
        </w:tc>
      </w:tr>
      <w:tr w:rsidR="00383906" w:rsidRPr="00BC4E2B" w:rsidTr="00247A48">
        <w:trPr>
          <w:trHeight w:val="397"/>
          <w:jc w:val="center"/>
        </w:trPr>
        <w:tc>
          <w:tcPr>
            <w:tcW w:w="350" w:type="pct"/>
            <w:vAlign w:val="center"/>
          </w:tcPr>
          <w:p w:rsidR="00383906" w:rsidRPr="00BC4E2B" w:rsidRDefault="00383906" w:rsidP="00247A48">
            <w:pPr>
              <w:pStyle w:val="a3"/>
              <w:rPr>
                <w:rFonts w:cs="B Nazanin"/>
                <w:rtl/>
              </w:rPr>
            </w:pPr>
            <w:r w:rsidRPr="00BC4E2B">
              <w:rPr>
                <w:rFonts w:cs="B Nazanin" w:hint="cs"/>
                <w:rtl/>
              </w:rPr>
              <w:t>13</w:t>
            </w:r>
          </w:p>
        </w:tc>
        <w:tc>
          <w:tcPr>
            <w:tcW w:w="1259" w:type="pct"/>
            <w:vAlign w:val="center"/>
          </w:tcPr>
          <w:p w:rsidR="00383906" w:rsidRPr="00BC4E2B" w:rsidRDefault="00383906" w:rsidP="00247A48">
            <w:pPr>
              <w:pStyle w:val="a3"/>
              <w:rPr>
                <w:rFonts w:cs="B Nazanin"/>
                <w:rtl/>
              </w:rPr>
            </w:pPr>
            <w:r w:rsidRPr="00BC4E2B">
              <w:rPr>
                <w:rFonts w:cs="B Nazanin" w:hint="cs"/>
                <w:rtl/>
              </w:rPr>
              <w:t>دکتر عارفه موسوی</w:t>
            </w:r>
          </w:p>
        </w:tc>
        <w:tc>
          <w:tcPr>
            <w:tcW w:w="2742" w:type="pct"/>
            <w:vAlign w:val="center"/>
          </w:tcPr>
          <w:p w:rsidR="00383906" w:rsidRPr="00BC4E2B" w:rsidRDefault="00383906" w:rsidP="00247A48">
            <w:pPr>
              <w:pStyle w:val="a3"/>
              <w:rPr>
                <w:rFonts w:cs="B Nazanin"/>
                <w:rtl/>
              </w:rPr>
            </w:pPr>
            <w:r w:rsidRPr="00BC4E2B">
              <w:rPr>
                <w:rFonts w:cs="B Nazanin" w:hint="cs"/>
                <w:rtl/>
              </w:rPr>
              <w:t>عضو مرکز تحقیقات مدیریت و اقتصاد سلامت</w:t>
            </w:r>
          </w:p>
        </w:tc>
        <w:tc>
          <w:tcPr>
            <w:tcW w:w="649" w:type="pct"/>
            <w:vAlign w:val="center"/>
          </w:tcPr>
          <w:p w:rsidR="00383906" w:rsidRPr="00BC4E2B" w:rsidRDefault="00383906" w:rsidP="00247A48">
            <w:pPr>
              <w:pStyle w:val="a3"/>
              <w:rPr>
                <w:rFonts w:cs="B Nazanin"/>
                <w:rtl/>
              </w:rPr>
            </w:pPr>
            <w:r w:rsidRPr="00BC4E2B">
              <w:rPr>
                <w:rFonts w:cs="B Nazanin" w:hint="cs"/>
                <w:rtl/>
              </w:rPr>
              <w:t>مشاور و ناظر</w:t>
            </w:r>
          </w:p>
        </w:tc>
      </w:tr>
    </w:tbl>
    <w:p w:rsidR="00383906" w:rsidRPr="00BC4E2B" w:rsidRDefault="00383906" w:rsidP="00383906">
      <w:pPr>
        <w:pStyle w:val="20"/>
        <w:rPr>
          <w:szCs w:val="24"/>
          <w:rtl/>
        </w:rPr>
      </w:pPr>
      <w:bookmarkStart w:id="4" w:name="_Toc128898947"/>
      <w:r w:rsidRPr="00BC4E2B">
        <w:rPr>
          <w:rFonts w:hint="cs"/>
          <w:szCs w:val="24"/>
          <w:rtl/>
        </w:rPr>
        <w:lastRenderedPageBreak/>
        <w:t>ت</w:t>
      </w:r>
      <w:r w:rsidRPr="00BC4E2B">
        <w:rPr>
          <w:szCs w:val="24"/>
          <w:rtl/>
        </w:rPr>
        <w:t>حل</w:t>
      </w:r>
      <w:r w:rsidRPr="00BC4E2B">
        <w:rPr>
          <w:rFonts w:hint="cs"/>
          <w:szCs w:val="24"/>
          <w:rtl/>
        </w:rPr>
        <w:t>ی</w:t>
      </w:r>
      <w:r w:rsidRPr="00BC4E2B">
        <w:rPr>
          <w:rFonts w:hint="eastAsia"/>
          <w:szCs w:val="24"/>
          <w:rtl/>
        </w:rPr>
        <w:t>ل</w:t>
      </w:r>
      <w:r w:rsidRPr="00BC4E2B">
        <w:rPr>
          <w:szCs w:val="24"/>
          <w:rtl/>
        </w:rPr>
        <w:t xml:space="preserve"> برنامه قبل</w:t>
      </w:r>
      <w:r w:rsidRPr="00BC4E2B">
        <w:rPr>
          <w:rFonts w:hint="cs"/>
          <w:szCs w:val="24"/>
          <w:rtl/>
        </w:rPr>
        <w:t>ی</w:t>
      </w:r>
      <w:r w:rsidRPr="00BC4E2B">
        <w:rPr>
          <w:szCs w:val="24"/>
          <w:rtl/>
        </w:rPr>
        <w:t xml:space="preserve"> به خصوص وضع</w:t>
      </w:r>
      <w:r w:rsidRPr="00BC4E2B">
        <w:rPr>
          <w:rFonts w:hint="cs"/>
          <w:szCs w:val="24"/>
          <w:rtl/>
        </w:rPr>
        <w:t>ی</w:t>
      </w:r>
      <w:r w:rsidRPr="00BC4E2B">
        <w:rPr>
          <w:rFonts w:hint="eastAsia"/>
          <w:szCs w:val="24"/>
          <w:rtl/>
        </w:rPr>
        <w:t>ت</w:t>
      </w:r>
      <w:r w:rsidRPr="00BC4E2B">
        <w:rPr>
          <w:szCs w:val="24"/>
          <w:rtl/>
        </w:rPr>
        <w:t xml:space="preserve"> واحد در دوران کرونا</w:t>
      </w:r>
      <w:bookmarkEnd w:id="4"/>
    </w:p>
    <w:p w:rsidR="00383906" w:rsidRPr="00BC4E2B" w:rsidRDefault="00383906" w:rsidP="00383906">
      <w:pPr>
        <w:pStyle w:val="10"/>
      </w:pPr>
      <w:r w:rsidRPr="00BC4E2B">
        <w:rPr>
          <w:rFonts w:hint="cs"/>
          <w:rtl/>
        </w:rPr>
        <w:t>در دوران همه گیری بیماری کووید 19 (اسفند 98 تا کنون)، این معاونت ضمن استمرار فعالیت</w:t>
      </w:r>
      <w:r w:rsidRPr="00BC4E2B">
        <w:rPr>
          <w:rtl/>
        </w:rPr>
        <w:softHyphen/>
      </w:r>
      <w:r w:rsidRPr="00BC4E2B">
        <w:rPr>
          <w:rFonts w:hint="cs"/>
          <w:rtl/>
        </w:rPr>
        <w:t>های گذشته، با افزایش چشمگیر مسئولیت‌های جدید در زمینه کنترل، توزیع و مصرف دارو و ملزومات پزشکی مرتبط با این بیماری مواجه شد. تجهیز و آماده‌سازی انبارهای معاونت غذا و دارو جهت خرید متمرکز و انبارش و توزیع تجهیزات حفاظت فردی کرونا، هماهنگی با سایر معاونت‌ها و بیمارستان‌ها و مراکز درمانی جهت توزیع هدفمند سهمیه‌های دارویی، الکل و تجهیزات حفاظت فردی، پایش و نظارت بر توزیع و مصرف داروهای موثر بر کرونا در مراکز درمانی و داروخانه‌ها و اصناف تجهیزات پزشکی، هماهنگی با سایر نهادهای ذیربط مانند استانداری، سازمان صنعت، معدن و تجارت، اداره تعزیرات و ... جهت مدیریت عرضه کالاهای سلامت محور مرتبط با این بیماری، تغییر روش آموزش از حضوری به مجازی و تمرکز بر آموزش عامه مردم و داروسازان در خصوص این بیماری قسمتی از فعالیت‌های انجام گرفته توسط معاونت غذا و دارو در حوزه مدیریت درمان کرونا است.</w:t>
      </w:r>
    </w:p>
    <w:p w:rsidR="00383906" w:rsidRPr="00BC4E2B" w:rsidRDefault="00383906" w:rsidP="00383906">
      <w:pPr>
        <w:pStyle w:val="20"/>
        <w:rPr>
          <w:szCs w:val="24"/>
          <w:rtl/>
        </w:rPr>
      </w:pPr>
      <w:bookmarkStart w:id="5" w:name="_Toc128898948"/>
      <w:r w:rsidRPr="00BC4E2B">
        <w:rPr>
          <w:rFonts w:hint="cs"/>
          <w:szCs w:val="24"/>
          <w:rtl/>
        </w:rPr>
        <w:t>بیانیه‌ها (چشم انداز، رسالت، ارزش‌های بنیادی)</w:t>
      </w:r>
      <w:bookmarkEnd w:id="5"/>
      <w:r w:rsidRPr="00BC4E2B">
        <w:rPr>
          <w:rFonts w:hint="cs"/>
          <w:szCs w:val="24"/>
          <w:rtl/>
        </w:rPr>
        <w:t xml:space="preserve"> </w:t>
      </w:r>
    </w:p>
    <w:p w:rsidR="00383906" w:rsidRPr="00BC4E2B" w:rsidRDefault="00383906" w:rsidP="00383906">
      <w:pPr>
        <w:pStyle w:val="10"/>
        <w:rPr>
          <w:rtl/>
        </w:rPr>
      </w:pPr>
      <w:r w:rsidRPr="00BC4E2B">
        <w:rPr>
          <w:rFonts w:hint="cs"/>
          <w:rtl/>
        </w:rPr>
        <w:t>به منظور تدوین بیانیه‌های سازمان، اعضای کمیته منصوب شده با توجه به مطالعه اسناد بالادستی و برنامه معاونت‌ها و دانشکده‌های سایر دانشگاه‌ها و همچنین برنامه دوم استراتژیک قبلی دانشکده/معاونت، در چند جلسه بحث گروهی و بارش افکار به توافق نهایی به شرح زیر دست یافتند:</w:t>
      </w:r>
    </w:p>
    <w:p w:rsidR="00383906" w:rsidRPr="00BC4E2B" w:rsidRDefault="00383906" w:rsidP="00383906">
      <w:pPr>
        <w:pStyle w:val="a"/>
        <w:rPr>
          <w:rtl/>
        </w:rPr>
      </w:pPr>
      <w:r w:rsidRPr="00BC4E2B">
        <w:rPr>
          <w:rFonts w:hint="cs"/>
          <w:b/>
          <w:bCs/>
          <w:rtl/>
        </w:rPr>
        <w:t>چشم انداز (</w:t>
      </w:r>
      <w:r w:rsidRPr="00BC4E2B">
        <w:rPr>
          <w:b/>
          <w:bCs/>
        </w:rPr>
        <w:t>Vision</w:t>
      </w:r>
      <w:r w:rsidRPr="00BC4E2B">
        <w:rPr>
          <w:rFonts w:hint="cs"/>
          <w:b/>
          <w:bCs/>
          <w:rtl/>
        </w:rPr>
        <w:t>):</w:t>
      </w:r>
      <w:r w:rsidRPr="00BC4E2B">
        <w:rPr>
          <w:rFonts w:hint="cs"/>
          <w:rtl/>
        </w:rPr>
        <w:t xml:space="preserve"> د</w:t>
      </w:r>
      <w:r w:rsidRPr="00BC4E2B">
        <w:rPr>
          <w:rtl/>
        </w:rPr>
        <w:t>ست</w:t>
      </w:r>
      <w:r w:rsidRPr="00BC4E2B">
        <w:rPr>
          <w:rFonts w:hint="cs"/>
          <w:rtl/>
        </w:rPr>
        <w:t>ی</w:t>
      </w:r>
      <w:r w:rsidRPr="00BC4E2B">
        <w:rPr>
          <w:rFonts w:hint="eastAsia"/>
          <w:rtl/>
        </w:rPr>
        <w:t>اب</w:t>
      </w:r>
      <w:r w:rsidRPr="00BC4E2B">
        <w:rPr>
          <w:rFonts w:hint="cs"/>
          <w:rtl/>
        </w:rPr>
        <w:t>ی</w:t>
      </w:r>
      <w:r w:rsidRPr="00BC4E2B">
        <w:rPr>
          <w:rtl/>
        </w:rPr>
        <w:t xml:space="preserve"> به الگو</w:t>
      </w:r>
      <w:r w:rsidRPr="00BC4E2B">
        <w:rPr>
          <w:rFonts w:hint="cs"/>
          <w:rtl/>
        </w:rPr>
        <w:t>ی</w:t>
      </w:r>
      <w:r w:rsidRPr="00BC4E2B">
        <w:rPr>
          <w:rtl/>
        </w:rPr>
        <w:t xml:space="preserve"> برتر در م</w:t>
      </w:r>
      <w:r w:rsidRPr="00BC4E2B">
        <w:rPr>
          <w:rFonts w:hint="cs"/>
          <w:rtl/>
        </w:rPr>
        <w:t>ی</w:t>
      </w:r>
      <w:r w:rsidRPr="00BC4E2B">
        <w:rPr>
          <w:rFonts w:hint="eastAsia"/>
          <w:rtl/>
        </w:rPr>
        <w:t>ان</w:t>
      </w:r>
      <w:r w:rsidRPr="00BC4E2B">
        <w:rPr>
          <w:rtl/>
        </w:rPr>
        <w:t xml:space="preserve"> معاونت‌های غذا و دارو</w:t>
      </w:r>
      <w:r w:rsidRPr="00BC4E2B">
        <w:rPr>
          <w:rFonts w:hint="cs"/>
          <w:rtl/>
        </w:rPr>
        <w:t>ی</w:t>
      </w:r>
      <w:r w:rsidRPr="00BC4E2B">
        <w:rPr>
          <w:rtl/>
        </w:rPr>
        <w:t xml:space="preserve"> کشور از طر</w:t>
      </w:r>
      <w:r w:rsidRPr="00BC4E2B">
        <w:rPr>
          <w:rFonts w:hint="cs"/>
          <w:rtl/>
        </w:rPr>
        <w:t>ی</w:t>
      </w:r>
      <w:r w:rsidRPr="00BC4E2B">
        <w:rPr>
          <w:rFonts w:hint="eastAsia"/>
          <w:rtl/>
        </w:rPr>
        <w:t>ق</w:t>
      </w:r>
      <w:r w:rsidRPr="00BC4E2B">
        <w:rPr>
          <w:rtl/>
        </w:rPr>
        <w:t xml:space="preserve"> ا</w:t>
      </w:r>
      <w:r w:rsidRPr="00BC4E2B">
        <w:rPr>
          <w:rFonts w:hint="cs"/>
          <w:rtl/>
        </w:rPr>
        <w:t>ی</w:t>
      </w:r>
      <w:r w:rsidRPr="00BC4E2B">
        <w:rPr>
          <w:rFonts w:hint="eastAsia"/>
          <w:rtl/>
        </w:rPr>
        <w:t>جاد</w:t>
      </w:r>
      <w:r w:rsidRPr="00BC4E2B">
        <w:rPr>
          <w:rtl/>
        </w:rPr>
        <w:t xml:space="preserve"> دسترس</w:t>
      </w:r>
      <w:r w:rsidRPr="00BC4E2B">
        <w:rPr>
          <w:rFonts w:hint="cs"/>
          <w:rtl/>
        </w:rPr>
        <w:t>ی</w:t>
      </w:r>
      <w:r w:rsidRPr="00BC4E2B">
        <w:rPr>
          <w:rtl/>
        </w:rPr>
        <w:t xml:space="preserve"> عادلانه به دارو و تجه</w:t>
      </w:r>
      <w:r w:rsidRPr="00BC4E2B">
        <w:rPr>
          <w:rFonts w:hint="cs"/>
          <w:rtl/>
        </w:rPr>
        <w:t>ی</w:t>
      </w:r>
      <w:r w:rsidRPr="00BC4E2B">
        <w:rPr>
          <w:rFonts w:hint="eastAsia"/>
          <w:rtl/>
        </w:rPr>
        <w:t>زات</w:t>
      </w:r>
      <w:r w:rsidRPr="00BC4E2B">
        <w:rPr>
          <w:rtl/>
        </w:rPr>
        <w:t xml:space="preserve"> پزشک</w:t>
      </w:r>
      <w:r w:rsidRPr="00BC4E2B">
        <w:rPr>
          <w:rFonts w:hint="cs"/>
          <w:rtl/>
        </w:rPr>
        <w:t>ی</w:t>
      </w:r>
      <w:r w:rsidRPr="00BC4E2B">
        <w:rPr>
          <w:rtl/>
        </w:rPr>
        <w:t xml:space="preserve"> و ارتقاء ک</w:t>
      </w:r>
      <w:r w:rsidRPr="00BC4E2B">
        <w:rPr>
          <w:rFonts w:hint="cs"/>
          <w:rtl/>
        </w:rPr>
        <w:t>ی</w:t>
      </w:r>
      <w:r w:rsidRPr="00BC4E2B">
        <w:rPr>
          <w:rFonts w:hint="eastAsia"/>
          <w:rtl/>
        </w:rPr>
        <w:t>ف</w:t>
      </w:r>
      <w:r w:rsidRPr="00BC4E2B">
        <w:rPr>
          <w:rFonts w:hint="cs"/>
          <w:rtl/>
        </w:rPr>
        <w:t>ی</w:t>
      </w:r>
      <w:r w:rsidRPr="00BC4E2B">
        <w:rPr>
          <w:rFonts w:hint="eastAsia"/>
          <w:rtl/>
        </w:rPr>
        <w:t>ت</w:t>
      </w:r>
      <w:r w:rsidRPr="00BC4E2B">
        <w:rPr>
          <w:rtl/>
        </w:rPr>
        <w:t xml:space="preserve"> و ا</w:t>
      </w:r>
      <w:r w:rsidRPr="00BC4E2B">
        <w:rPr>
          <w:rFonts w:hint="cs"/>
          <w:rtl/>
        </w:rPr>
        <w:t>ی</w:t>
      </w:r>
      <w:r w:rsidRPr="00BC4E2B">
        <w:rPr>
          <w:rFonts w:hint="eastAsia"/>
          <w:rtl/>
        </w:rPr>
        <w:t>من</w:t>
      </w:r>
      <w:r w:rsidRPr="00BC4E2B">
        <w:rPr>
          <w:rFonts w:hint="cs"/>
          <w:rtl/>
        </w:rPr>
        <w:t>ی</w:t>
      </w:r>
      <w:r w:rsidRPr="00BC4E2B">
        <w:rPr>
          <w:rtl/>
        </w:rPr>
        <w:t xml:space="preserve"> فرآورده‌های سلامت محور</w:t>
      </w:r>
      <w:r w:rsidRPr="00BC4E2B">
        <w:rPr>
          <w:rFonts w:hint="cs"/>
          <w:rtl/>
        </w:rPr>
        <w:t xml:space="preserve"> </w:t>
      </w:r>
    </w:p>
    <w:p w:rsidR="00383906" w:rsidRPr="00BC4E2B" w:rsidRDefault="00383906" w:rsidP="00383906">
      <w:pPr>
        <w:pStyle w:val="a"/>
        <w:rPr>
          <w:rtl/>
        </w:rPr>
      </w:pPr>
      <w:r w:rsidRPr="00BC4E2B">
        <w:rPr>
          <w:rFonts w:hint="cs"/>
          <w:b/>
          <w:bCs/>
          <w:rtl/>
        </w:rPr>
        <w:t xml:space="preserve">رسالت یا </w:t>
      </w:r>
      <w:r w:rsidRPr="00BC4E2B">
        <w:rPr>
          <w:b/>
          <w:bCs/>
          <w:rtl/>
        </w:rPr>
        <w:t>مأموریت</w:t>
      </w:r>
      <w:r w:rsidRPr="00BC4E2B">
        <w:rPr>
          <w:rFonts w:hint="cs"/>
          <w:b/>
          <w:bCs/>
          <w:rtl/>
        </w:rPr>
        <w:t xml:space="preserve"> (</w:t>
      </w:r>
      <w:r w:rsidRPr="00BC4E2B">
        <w:rPr>
          <w:b/>
          <w:bCs/>
        </w:rPr>
        <w:t>Mission</w:t>
      </w:r>
      <w:r w:rsidRPr="00BC4E2B">
        <w:rPr>
          <w:rFonts w:hint="cs"/>
          <w:b/>
          <w:bCs/>
          <w:rtl/>
        </w:rPr>
        <w:t>)</w:t>
      </w:r>
      <w:r w:rsidRPr="00BC4E2B">
        <w:rPr>
          <w:b/>
          <w:bCs/>
          <w:rtl/>
        </w:rPr>
        <w:t>‌</w:t>
      </w:r>
      <w:r w:rsidRPr="00BC4E2B">
        <w:rPr>
          <w:rFonts w:hint="cs"/>
          <w:b/>
          <w:bCs/>
          <w:rtl/>
        </w:rPr>
        <w:t>:</w:t>
      </w:r>
      <w:r w:rsidRPr="00BC4E2B">
        <w:rPr>
          <w:rFonts w:hint="cs"/>
          <w:rtl/>
        </w:rPr>
        <w:t xml:space="preserve"> </w:t>
      </w:r>
      <w:r w:rsidRPr="00BC4E2B">
        <w:rPr>
          <w:rtl/>
        </w:rPr>
        <w:t>معاونت غذا و دارو</w:t>
      </w:r>
      <w:r w:rsidRPr="00BC4E2B">
        <w:rPr>
          <w:rFonts w:hint="cs"/>
          <w:rtl/>
        </w:rPr>
        <w:t>ی</w:t>
      </w:r>
      <w:r w:rsidRPr="00BC4E2B">
        <w:rPr>
          <w:rtl/>
        </w:rPr>
        <w:t xml:space="preserve"> دانشگاه علوم پزشک</w:t>
      </w:r>
      <w:r w:rsidRPr="00BC4E2B">
        <w:rPr>
          <w:rFonts w:hint="cs"/>
          <w:rtl/>
        </w:rPr>
        <w:t>ی</w:t>
      </w:r>
      <w:r w:rsidRPr="00BC4E2B">
        <w:rPr>
          <w:rtl/>
        </w:rPr>
        <w:t xml:space="preserve"> اصفهان در راستا</w:t>
      </w:r>
      <w:r w:rsidRPr="00BC4E2B">
        <w:rPr>
          <w:rFonts w:hint="cs"/>
          <w:rtl/>
        </w:rPr>
        <w:t>ی</w:t>
      </w:r>
      <w:r w:rsidRPr="00BC4E2B">
        <w:rPr>
          <w:rtl/>
        </w:rPr>
        <w:t xml:space="preserve"> ب</w:t>
      </w:r>
      <w:r w:rsidRPr="00BC4E2B">
        <w:rPr>
          <w:rFonts w:hint="cs"/>
          <w:rtl/>
        </w:rPr>
        <w:t>ی</w:t>
      </w:r>
      <w:r w:rsidRPr="00BC4E2B">
        <w:rPr>
          <w:rFonts w:hint="eastAsia"/>
          <w:rtl/>
        </w:rPr>
        <w:t>ان</w:t>
      </w:r>
      <w:r w:rsidRPr="00BC4E2B">
        <w:rPr>
          <w:rFonts w:hint="cs"/>
          <w:rtl/>
        </w:rPr>
        <w:t>ی</w:t>
      </w:r>
      <w:r w:rsidRPr="00BC4E2B">
        <w:rPr>
          <w:rFonts w:hint="eastAsia"/>
          <w:rtl/>
        </w:rPr>
        <w:t>ه</w:t>
      </w:r>
      <w:r w:rsidRPr="00BC4E2B">
        <w:rPr>
          <w:rtl/>
        </w:rPr>
        <w:t xml:space="preserve"> گام دوم انقلاب و س</w:t>
      </w:r>
      <w:r w:rsidRPr="00BC4E2B">
        <w:rPr>
          <w:rFonts w:hint="cs"/>
          <w:rtl/>
        </w:rPr>
        <w:t>ی</w:t>
      </w:r>
      <w:r w:rsidRPr="00BC4E2B">
        <w:rPr>
          <w:rFonts w:hint="eastAsia"/>
          <w:rtl/>
        </w:rPr>
        <w:t>است</w:t>
      </w:r>
      <w:r w:rsidRPr="00BC4E2B">
        <w:rPr>
          <w:rtl/>
        </w:rPr>
        <w:t>‌های کلان دانشگاه بر آن است تا با بهره مند</w:t>
      </w:r>
      <w:r w:rsidRPr="00BC4E2B">
        <w:rPr>
          <w:rFonts w:hint="cs"/>
          <w:rtl/>
        </w:rPr>
        <w:t>ی</w:t>
      </w:r>
      <w:r w:rsidRPr="00BC4E2B">
        <w:rPr>
          <w:rtl/>
        </w:rPr>
        <w:t xml:space="preserve"> از تخصص و تعهد منابع انسان</w:t>
      </w:r>
      <w:r w:rsidRPr="00BC4E2B">
        <w:rPr>
          <w:rFonts w:hint="cs"/>
          <w:rtl/>
        </w:rPr>
        <w:t>ی</w:t>
      </w:r>
      <w:r w:rsidRPr="00BC4E2B">
        <w:rPr>
          <w:rtl/>
        </w:rPr>
        <w:t xml:space="preserve"> کارآمد و خلاق، با بکارگ</w:t>
      </w:r>
      <w:r w:rsidRPr="00BC4E2B">
        <w:rPr>
          <w:rFonts w:hint="cs"/>
          <w:rtl/>
        </w:rPr>
        <w:t>ی</w:t>
      </w:r>
      <w:r w:rsidRPr="00BC4E2B">
        <w:rPr>
          <w:rFonts w:hint="eastAsia"/>
          <w:rtl/>
        </w:rPr>
        <w:t>ر</w:t>
      </w:r>
      <w:r w:rsidRPr="00BC4E2B">
        <w:rPr>
          <w:rFonts w:hint="cs"/>
          <w:rtl/>
        </w:rPr>
        <w:t>ی</w:t>
      </w:r>
      <w:r w:rsidRPr="00BC4E2B">
        <w:rPr>
          <w:rtl/>
        </w:rPr>
        <w:t xml:space="preserve"> علم و فناور</w:t>
      </w:r>
      <w:r w:rsidRPr="00BC4E2B">
        <w:rPr>
          <w:rFonts w:hint="cs"/>
          <w:rtl/>
        </w:rPr>
        <w:t>ی</w:t>
      </w:r>
      <w:r w:rsidRPr="00BC4E2B">
        <w:rPr>
          <w:rtl/>
        </w:rPr>
        <w:t xml:space="preserve"> به روز، س</w:t>
      </w:r>
      <w:r w:rsidRPr="00BC4E2B">
        <w:rPr>
          <w:rFonts w:hint="cs"/>
          <w:rtl/>
        </w:rPr>
        <w:t>ی</w:t>
      </w:r>
      <w:r w:rsidRPr="00BC4E2B">
        <w:rPr>
          <w:rFonts w:hint="eastAsia"/>
          <w:rtl/>
        </w:rPr>
        <w:t>استگذار</w:t>
      </w:r>
      <w:r w:rsidRPr="00BC4E2B">
        <w:rPr>
          <w:rFonts w:hint="cs"/>
          <w:rtl/>
        </w:rPr>
        <w:t>ی</w:t>
      </w:r>
      <w:r w:rsidRPr="00BC4E2B">
        <w:rPr>
          <w:rtl/>
        </w:rPr>
        <w:t>‌های منطبق بر قوان</w:t>
      </w:r>
      <w:r w:rsidRPr="00BC4E2B">
        <w:rPr>
          <w:rFonts w:hint="cs"/>
          <w:rtl/>
        </w:rPr>
        <w:t>ی</w:t>
      </w:r>
      <w:r w:rsidRPr="00BC4E2B">
        <w:rPr>
          <w:rFonts w:hint="eastAsia"/>
          <w:rtl/>
        </w:rPr>
        <w:t>ن،</w:t>
      </w:r>
      <w:r w:rsidRPr="00BC4E2B">
        <w:rPr>
          <w:rtl/>
        </w:rPr>
        <w:t xml:space="preserve"> تاک</w:t>
      </w:r>
      <w:r w:rsidRPr="00BC4E2B">
        <w:rPr>
          <w:rFonts w:hint="cs"/>
          <w:rtl/>
        </w:rPr>
        <w:t>ی</w:t>
      </w:r>
      <w:r w:rsidRPr="00BC4E2B">
        <w:rPr>
          <w:rFonts w:hint="eastAsia"/>
          <w:rtl/>
        </w:rPr>
        <w:t>د</w:t>
      </w:r>
      <w:r w:rsidRPr="00BC4E2B">
        <w:rPr>
          <w:rtl/>
        </w:rPr>
        <w:t xml:space="preserve"> بر تمرکزز</w:t>
      </w:r>
      <w:r w:rsidRPr="00BC4E2B">
        <w:rPr>
          <w:rFonts w:hint="eastAsia"/>
          <w:rtl/>
        </w:rPr>
        <w:t>دا</w:t>
      </w:r>
      <w:r w:rsidRPr="00BC4E2B">
        <w:rPr>
          <w:rFonts w:hint="cs"/>
          <w:rtl/>
        </w:rPr>
        <w:t>یی</w:t>
      </w:r>
      <w:r w:rsidRPr="00BC4E2B">
        <w:rPr>
          <w:rtl/>
        </w:rPr>
        <w:t xml:space="preserve"> و تقو</w:t>
      </w:r>
      <w:r w:rsidRPr="00BC4E2B">
        <w:rPr>
          <w:rFonts w:hint="cs"/>
          <w:rtl/>
        </w:rPr>
        <w:t>ی</w:t>
      </w:r>
      <w:r w:rsidRPr="00BC4E2B">
        <w:rPr>
          <w:rFonts w:hint="eastAsia"/>
          <w:rtl/>
        </w:rPr>
        <w:t>ت</w:t>
      </w:r>
      <w:r w:rsidRPr="00BC4E2B">
        <w:rPr>
          <w:rtl/>
        </w:rPr>
        <w:t xml:space="preserve"> بخش خصوص</w:t>
      </w:r>
      <w:r w:rsidRPr="00BC4E2B">
        <w:rPr>
          <w:rFonts w:hint="cs"/>
          <w:rtl/>
        </w:rPr>
        <w:t>ی</w:t>
      </w:r>
      <w:r w:rsidRPr="00BC4E2B">
        <w:rPr>
          <w:rtl/>
        </w:rPr>
        <w:t xml:space="preserve"> و همچن</w:t>
      </w:r>
      <w:r w:rsidRPr="00BC4E2B">
        <w:rPr>
          <w:rFonts w:hint="cs"/>
          <w:rtl/>
        </w:rPr>
        <w:t>ی</w:t>
      </w:r>
      <w:r w:rsidRPr="00BC4E2B">
        <w:rPr>
          <w:rFonts w:hint="eastAsia"/>
          <w:rtl/>
        </w:rPr>
        <w:t>ن</w:t>
      </w:r>
      <w:r w:rsidRPr="00BC4E2B">
        <w:rPr>
          <w:rtl/>
        </w:rPr>
        <w:t xml:space="preserve"> برنامه‌ریزی دق</w:t>
      </w:r>
      <w:r w:rsidRPr="00BC4E2B">
        <w:rPr>
          <w:rFonts w:hint="cs"/>
          <w:rtl/>
        </w:rPr>
        <w:t>ی</w:t>
      </w:r>
      <w:r w:rsidRPr="00BC4E2B">
        <w:rPr>
          <w:rFonts w:hint="eastAsia"/>
          <w:rtl/>
        </w:rPr>
        <w:t>ق</w:t>
      </w:r>
      <w:r w:rsidRPr="00BC4E2B">
        <w:rPr>
          <w:rtl/>
        </w:rPr>
        <w:t xml:space="preserve"> و نظارت بهنگام و مستمر بر زنج</w:t>
      </w:r>
      <w:r w:rsidRPr="00BC4E2B">
        <w:rPr>
          <w:rFonts w:hint="cs"/>
          <w:rtl/>
        </w:rPr>
        <w:t>ی</w:t>
      </w:r>
      <w:r w:rsidRPr="00BC4E2B">
        <w:rPr>
          <w:rFonts w:hint="eastAsia"/>
          <w:rtl/>
        </w:rPr>
        <w:t>ره</w:t>
      </w:r>
      <w:r w:rsidRPr="00BC4E2B">
        <w:rPr>
          <w:rtl/>
        </w:rPr>
        <w:t xml:space="preserve"> ت</w:t>
      </w:r>
      <w:r w:rsidRPr="00BC4E2B">
        <w:rPr>
          <w:rFonts w:hint="cs"/>
          <w:rtl/>
        </w:rPr>
        <w:t>ا</w:t>
      </w:r>
      <w:r w:rsidRPr="00BC4E2B">
        <w:rPr>
          <w:rtl/>
        </w:rPr>
        <w:t>م</w:t>
      </w:r>
      <w:r w:rsidRPr="00BC4E2B">
        <w:rPr>
          <w:rFonts w:hint="cs"/>
          <w:rtl/>
        </w:rPr>
        <w:t>ی</w:t>
      </w:r>
      <w:r w:rsidRPr="00BC4E2B">
        <w:rPr>
          <w:rFonts w:hint="eastAsia"/>
          <w:rtl/>
        </w:rPr>
        <w:t>ن</w:t>
      </w:r>
      <w:r w:rsidRPr="00BC4E2B">
        <w:rPr>
          <w:rtl/>
        </w:rPr>
        <w:t xml:space="preserve"> تا مصرف فراورده‌های سلامت محور در راستا</w:t>
      </w:r>
      <w:r w:rsidRPr="00BC4E2B">
        <w:rPr>
          <w:rFonts w:hint="cs"/>
          <w:rtl/>
        </w:rPr>
        <w:t>ی</w:t>
      </w:r>
      <w:r w:rsidRPr="00BC4E2B">
        <w:rPr>
          <w:rtl/>
        </w:rPr>
        <w:t xml:space="preserve"> اطم</w:t>
      </w:r>
      <w:r w:rsidRPr="00BC4E2B">
        <w:rPr>
          <w:rFonts w:hint="cs"/>
          <w:rtl/>
        </w:rPr>
        <w:t>ی</w:t>
      </w:r>
      <w:r w:rsidRPr="00BC4E2B">
        <w:rPr>
          <w:rFonts w:hint="eastAsia"/>
          <w:rtl/>
        </w:rPr>
        <w:t>نان</w:t>
      </w:r>
      <w:r w:rsidRPr="00BC4E2B">
        <w:rPr>
          <w:rtl/>
        </w:rPr>
        <w:t xml:space="preserve"> از سلامت عموم</w:t>
      </w:r>
      <w:r w:rsidRPr="00BC4E2B">
        <w:rPr>
          <w:rFonts w:hint="cs"/>
          <w:rtl/>
        </w:rPr>
        <w:t>ی</w:t>
      </w:r>
      <w:r w:rsidRPr="00BC4E2B">
        <w:rPr>
          <w:rtl/>
        </w:rPr>
        <w:t xml:space="preserve"> گام بردارد</w:t>
      </w:r>
      <w:r w:rsidRPr="00BC4E2B">
        <w:rPr>
          <w:rFonts w:hint="cs"/>
          <w:rtl/>
        </w:rPr>
        <w:t>.</w:t>
      </w:r>
    </w:p>
    <w:p w:rsidR="00383906" w:rsidRPr="00BC4E2B" w:rsidRDefault="00383906" w:rsidP="00383906">
      <w:pPr>
        <w:pStyle w:val="a"/>
        <w:rPr>
          <w:b/>
          <w:bCs/>
        </w:rPr>
      </w:pPr>
      <w:r w:rsidRPr="00BC4E2B">
        <w:rPr>
          <w:rFonts w:hint="cs"/>
          <w:b/>
          <w:bCs/>
          <w:rtl/>
        </w:rPr>
        <w:t>ارزش‌های بنیادی</w:t>
      </w:r>
      <w:r w:rsidRPr="00C27540">
        <w:rPr>
          <w:rFonts w:hint="cs"/>
          <w:rtl/>
        </w:rPr>
        <w:t xml:space="preserve"> (</w:t>
      </w:r>
      <w:r w:rsidRPr="00C27540">
        <w:t>Core values</w:t>
      </w:r>
      <w:r w:rsidRPr="00C27540">
        <w:rPr>
          <w:rFonts w:hint="cs"/>
          <w:rtl/>
        </w:rPr>
        <w:t xml:space="preserve">): </w:t>
      </w:r>
    </w:p>
    <w:p w:rsidR="00383906" w:rsidRPr="00BC4E2B" w:rsidRDefault="00383906" w:rsidP="00383906">
      <w:pPr>
        <w:pStyle w:val="2"/>
        <w:rPr>
          <w:rtl/>
        </w:rPr>
      </w:pPr>
      <w:r w:rsidRPr="00BC4E2B">
        <w:rPr>
          <w:rtl/>
        </w:rPr>
        <w:t>تكیه بر باورهای دینی</w:t>
      </w:r>
    </w:p>
    <w:p w:rsidR="00383906" w:rsidRPr="00BC4E2B" w:rsidRDefault="00383906" w:rsidP="00383906">
      <w:pPr>
        <w:pStyle w:val="2"/>
        <w:rPr>
          <w:rtl/>
        </w:rPr>
      </w:pPr>
      <w:r w:rsidRPr="00BC4E2B">
        <w:rPr>
          <w:rtl/>
        </w:rPr>
        <w:t>ارائه خدمات بر</w:t>
      </w:r>
      <w:r w:rsidRPr="00BC4E2B">
        <w:rPr>
          <w:rFonts w:hint="cs"/>
          <w:rtl/>
        </w:rPr>
        <w:t xml:space="preserve"> </w:t>
      </w:r>
      <w:r w:rsidRPr="00BC4E2B">
        <w:rPr>
          <w:rtl/>
        </w:rPr>
        <w:t xml:space="preserve">مبنای عدالت اسلامی </w:t>
      </w:r>
    </w:p>
    <w:p w:rsidR="00383906" w:rsidRPr="00BC4E2B" w:rsidRDefault="00383906" w:rsidP="00383906">
      <w:pPr>
        <w:pStyle w:val="2"/>
        <w:rPr>
          <w:rtl/>
        </w:rPr>
      </w:pPr>
      <w:r w:rsidRPr="00BC4E2B">
        <w:rPr>
          <w:rFonts w:hint="cs"/>
          <w:rtl/>
        </w:rPr>
        <w:t>ا</w:t>
      </w:r>
      <w:r w:rsidRPr="00BC4E2B">
        <w:rPr>
          <w:rtl/>
        </w:rPr>
        <w:t>حترام به كرامت انسانی</w:t>
      </w:r>
    </w:p>
    <w:p w:rsidR="00383906" w:rsidRPr="00BC4E2B" w:rsidRDefault="00383906" w:rsidP="00383906">
      <w:pPr>
        <w:pStyle w:val="2"/>
        <w:rPr>
          <w:rtl/>
        </w:rPr>
      </w:pPr>
      <w:r w:rsidRPr="00BC4E2B">
        <w:rPr>
          <w:rtl/>
        </w:rPr>
        <w:t>تكریم و</w:t>
      </w:r>
      <w:r w:rsidRPr="00BC4E2B">
        <w:rPr>
          <w:rFonts w:hint="cs"/>
          <w:rtl/>
        </w:rPr>
        <w:t xml:space="preserve"> </w:t>
      </w:r>
      <w:r w:rsidRPr="00BC4E2B">
        <w:rPr>
          <w:rtl/>
        </w:rPr>
        <w:t>رضایت ارباب رجوع</w:t>
      </w:r>
    </w:p>
    <w:p w:rsidR="00383906" w:rsidRPr="00BC4E2B" w:rsidRDefault="00383906" w:rsidP="00383906">
      <w:pPr>
        <w:pStyle w:val="2"/>
        <w:rPr>
          <w:rtl/>
        </w:rPr>
      </w:pPr>
      <w:r w:rsidRPr="00BC4E2B">
        <w:rPr>
          <w:rtl/>
        </w:rPr>
        <w:t>وظیفه شناسی</w:t>
      </w:r>
    </w:p>
    <w:p w:rsidR="00383906" w:rsidRPr="00BC4E2B" w:rsidRDefault="00383906" w:rsidP="00383906">
      <w:pPr>
        <w:pStyle w:val="2"/>
        <w:rPr>
          <w:rtl/>
        </w:rPr>
      </w:pPr>
      <w:r w:rsidRPr="00BC4E2B">
        <w:rPr>
          <w:rtl/>
        </w:rPr>
        <w:t>اعتماد سازمانی</w:t>
      </w:r>
    </w:p>
    <w:p w:rsidR="00383906" w:rsidRPr="00BC4E2B" w:rsidRDefault="00383906" w:rsidP="00383906">
      <w:pPr>
        <w:pStyle w:val="2"/>
        <w:rPr>
          <w:rtl/>
        </w:rPr>
      </w:pPr>
      <w:r w:rsidRPr="00BC4E2B">
        <w:rPr>
          <w:rtl/>
        </w:rPr>
        <w:lastRenderedPageBreak/>
        <w:t>رعا</w:t>
      </w:r>
      <w:r w:rsidRPr="00BC4E2B">
        <w:rPr>
          <w:rFonts w:hint="cs"/>
          <w:rtl/>
        </w:rPr>
        <w:t>ی</w:t>
      </w:r>
      <w:r w:rsidRPr="00BC4E2B">
        <w:rPr>
          <w:rFonts w:hint="eastAsia"/>
          <w:rtl/>
        </w:rPr>
        <w:t>ت</w:t>
      </w:r>
      <w:r w:rsidRPr="00BC4E2B">
        <w:rPr>
          <w:rtl/>
        </w:rPr>
        <w:t xml:space="preserve"> اخلاق حرفه ا</w:t>
      </w:r>
      <w:r w:rsidRPr="00BC4E2B">
        <w:rPr>
          <w:rFonts w:hint="cs"/>
          <w:rtl/>
        </w:rPr>
        <w:t>ی</w:t>
      </w:r>
    </w:p>
    <w:p w:rsidR="00383906" w:rsidRPr="00BC4E2B" w:rsidRDefault="00383906" w:rsidP="00383906">
      <w:pPr>
        <w:pStyle w:val="2"/>
        <w:rPr>
          <w:rtl/>
        </w:rPr>
      </w:pPr>
      <w:r w:rsidRPr="00BC4E2B">
        <w:rPr>
          <w:rtl/>
        </w:rPr>
        <w:t>شایسته سالاری</w:t>
      </w:r>
    </w:p>
    <w:p w:rsidR="00383906" w:rsidRPr="00BC4E2B" w:rsidRDefault="00383906" w:rsidP="00383906">
      <w:pPr>
        <w:pStyle w:val="2"/>
        <w:rPr>
          <w:rtl/>
        </w:rPr>
      </w:pPr>
      <w:r w:rsidRPr="00BC4E2B">
        <w:rPr>
          <w:rtl/>
        </w:rPr>
        <w:t>بكارگیری و تشویق نیروهای متعهد و متخصص</w:t>
      </w:r>
    </w:p>
    <w:p w:rsidR="00383906" w:rsidRPr="00BC4E2B" w:rsidRDefault="00383906" w:rsidP="00383906">
      <w:pPr>
        <w:pStyle w:val="2"/>
        <w:rPr>
          <w:rtl/>
        </w:rPr>
      </w:pPr>
      <w:r w:rsidRPr="00BC4E2B">
        <w:rPr>
          <w:rtl/>
        </w:rPr>
        <w:t>مشاركت كاركنان در برنامه‌ریزی و تصمیم گیری ها</w:t>
      </w:r>
    </w:p>
    <w:p w:rsidR="00383906" w:rsidRPr="00BC4E2B" w:rsidRDefault="00383906" w:rsidP="00383906">
      <w:pPr>
        <w:pStyle w:val="10"/>
        <w:rPr>
          <w:rtl/>
        </w:rPr>
      </w:pPr>
      <w:r w:rsidRPr="00BC4E2B">
        <w:rPr>
          <w:rFonts w:hint="cs"/>
          <w:rtl/>
        </w:rPr>
        <w:t>با توجه به واژه‌های کلیدی استخراج شده از بیانیه‌های سازمان، معاونت غذا و دارو دانشگاه علوم پزشکی اصفهان بیانیه خود را به شرح زیر تدوین نمود:</w:t>
      </w:r>
    </w:p>
    <w:p w:rsidR="00383906" w:rsidRPr="00BC4E2B" w:rsidRDefault="00383906" w:rsidP="00383906">
      <w:pPr>
        <w:pStyle w:val="a2"/>
        <w:rPr>
          <w:rFonts w:eastAsiaTheme="minorHAnsi"/>
          <w:rtl/>
        </w:rPr>
      </w:pPr>
      <w:r w:rsidRPr="00BC4E2B">
        <w:rPr>
          <w:rFonts w:eastAsiaTheme="minorHAnsi" w:hint="cs"/>
          <w:rtl/>
        </w:rPr>
        <w:t>جدول1: اجزای بیانیه‌ها و اهداف کلان معاونت غذا و دارو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7"/>
        <w:gridCol w:w="4028"/>
      </w:tblGrid>
      <w:tr w:rsidR="00383906" w:rsidRPr="00BC4E2B" w:rsidTr="00247A48">
        <w:trPr>
          <w:trHeight w:val="397"/>
          <w:tblHeader/>
          <w:jc w:val="center"/>
        </w:trPr>
        <w:tc>
          <w:tcPr>
            <w:tcW w:w="2826" w:type="pct"/>
            <w:shd w:val="clear" w:color="auto" w:fill="D9D9D9" w:themeFill="background1" w:themeFillShade="D9"/>
            <w:tcMar>
              <w:top w:w="5" w:type="dxa"/>
              <w:left w:w="3" w:type="dxa"/>
              <w:bottom w:w="0" w:type="dxa"/>
              <w:right w:w="3" w:type="dxa"/>
            </w:tcMar>
            <w:vAlign w:val="center"/>
            <w:hideMark/>
          </w:tcPr>
          <w:p w:rsidR="00383906" w:rsidRPr="00BC4E2B" w:rsidRDefault="00383906" w:rsidP="00247A48">
            <w:pPr>
              <w:jc w:val="center"/>
              <w:rPr>
                <w:rFonts w:ascii="w_Nazanin" w:hAnsi="w_Nazanin" w:cs="B Nazanin"/>
                <w:bCs/>
              </w:rPr>
            </w:pPr>
            <w:r w:rsidRPr="00BC4E2B">
              <w:rPr>
                <w:rFonts w:ascii="w_Nazanin" w:eastAsia="Calibri" w:hAnsi="w_Nazanin" w:cs="B Nazanin"/>
                <w:bCs/>
                <w:color w:val="000000"/>
                <w:kern w:val="24"/>
                <w:rtl/>
              </w:rPr>
              <w:t>اجزای بیانیه</w:t>
            </w:r>
          </w:p>
        </w:tc>
        <w:tc>
          <w:tcPr>
            <w:tcW w:w="2174" w:type="pct"/>
            <w:shd w:val="clear" w:color="auto" w:fill="D9D9D9" w:themeFill="background1" w:themeFillShade="D9"/>
            <w:tcMar>
              <w:top w:w="5" w:type="dxa"/>
              <w:left w:w="3" w:type="dxa"/>
              <w:bottom w:w="0" w:type="dxa"/>
              <w:right w:w="3" w:type="dxa"/>
            </w:tcMar>
            <w:vAlign w:val="center"/>
            <w:hideMark/>
          </w:tcPr>
          <w:p w:rsidR="00383906" w:rsidRPr="00BC4E2B" w:rsidRDefault="00383906" w:rsidP="00247A48">
            <w:pPr>
              <w:jc w:val="center"/>
              <w:rPr>
                <w:rFonts w:ascii="w_Nazanin" w:hAnsi="w_Nazanin" w:cs="B Nazanin"/>
                <w:bCs/>
              </w:rPr>
            </w:pPr>
            <w:r w:rsidRPr="00BC4E2B">
              <w:rPr>
                <w:rFonts w:ascii="w_Nazanin" w:eastAsia="Calibri" w:hAnsi="w_Nazanin" w:cs="B Nazanin"/>
                <w:bCs/>
                <w:color w:val="000000"/>
                <w:kern w:val="24"/>
                <w:rtl/>
              </w:rPr>
              <w:t>اهداف کلان (</w:t>
            </w:r>
            <w:r w:rsidRPr="00BC4E2B">
              <w:rPr>
                <w:rFonts w:ascii="w_Nazanin" w:eastAsia="Calibri" w:hAnsi="w_Nazanin" w:cs="B Nazanin"/>
                <w:b/>
                <w:color w:val="000000"/>
                <w:kern w:val="24"/>
              </w:rPr>
              <w:t>Goals</w:t>
            </w:r>
            <w:r w:rsidRPr="00BC4E2B">
              <w:rPr>
                <w:rFonts w:ascii="w_Nazanin" w:eastAsia="Calibri" w:hAnsi="w_Nazanin" w:cs="B Nazanin"/>
                <w:bCs/>
                <w:color w:val="000000"/>
                <w:kern w:val="24"/>
                <w:rtl/>
              </w:rPr>
              <w:t>)</w:t>
            </w:r>
          </w:p>
        </w:tc>
      </w:tr>
      <w:tr w:rsidR="00383906" w:rsidRPr="00BC4E2B" w:rsidTr="00247A48">
        <w:trPr>
          <w:trHeight w:val="397"/>
          <w:jc w:val="center"/>
        </w:trPr>
        <w:tc>
          <w:tcPr>
            <w:tcW w:w="2826" w:type="pct"/>
            <w:shd w:val="clear" w:color="auto" w:fill="auto"/>
            <w:tcMar>
              <w:top w:w="5" w:type="dxa"/>
              <w:left w:w="3" w:type="dxa"/>
              <w:bottom w:w="0" w:type="dxa"/>
              <w:right w:w="3" w:type="dxa"/>
            </w:tcMar>
            <w:vAlign w:val="center"/>
            <w:hideMark/>
          </w:tcPr>
          <w:p w:rsidR="00383906" w:rsidRPr="00BC4E2B" w:rsidRDefault="00383906" w:rsidP="00247A48">
            <w:pPr>
              <w:tabs>
                <w:tab w:val="left" w:pos="366"/>
                <w:tab w:val="left" w:pos="4618"/>
                <w:tab w:val="left" w:pos="5220"/>
              </w:tabs>
              <w:ind w:firstLine="82"/>
              <w:jc w:val="lowKashida"/>
              <w:rPr>
                <w:rFonts w:ascii="w_Nazanin" w:eastAsiaTheme="minorEastAsia" w:hAnsi="w_Nazanin" w:cs="B Nazanin"/>
                <w:b/>
                <w:bCs/>
                <w:color w:val="000000" w:themeColor="text1"/>
                <w:kern w:val="24"/>
                <w:rtl/>
              </w:rPr>
            </w:pPr>
            <w:r w:rsidRPr="00BC4E2B">
              <w:rPr>
                <w:rFonts w:ascii="w_Nazanin" w:eastAsiaTheme="minorEastAsia" w:hAnsi="w_Nazanin" w:cs="B Nazanin"/>
                <w:b/>
                <w:bCs/>
                <w:color w:val="000000" w:themeColor="text1"/>
                <w:kern w:val="24"/>
                <w:rtl/>
              </w:rPr>
              <w:t>چشم انداز</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الگوی برتر در میان معاونت‌های غذا و داروی کشور</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ایجاد دسترسی عادلانه به دارو</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ایجاد دسترسی عادلانه به تجهیزات</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ارتقاء کیفیت کالاهای سلامت محور</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ارتقاء ایمنی فرآورده‌های سلامت محور</w:t>
            </w:r>
          </w:p>
          <w:p w:rsidR="00383906" w:rsidRPr="00BC4E2B" w:rsidRDefault="00383906" w:rsidP="00247A48">
            <w:pPr>
              <w:tabs>
                <w:tab w:val="left" w:pos="366"/>
                <w:tab w:val="left" w:pos="4618"/>
                <w:tab w:val="left" w:pos="5220"/>
              </w:tabs>
              <w:ind w:firstLine="82"/>
              <w:jc w:val="lowKashida"/>
              <w:rPr>
                <w:rFonts w:ascii="w_Nazanin" w:eastAsiaTheme="minorEastAsia" w:hAnsi="w_Nazanin" w:cs="B Nazanin"/>
                <w:b/>
                <w:bCs/>
                <w:color w:val="000000" w:themeColor="text1"/>
                <w:kern w:val="24"/>
              </w:rPr>
            </w:pPr>
          </w:p>
        </w:tc>
        <w:tc>
          <w:tcPr>
            <w:tcW w:w="2174" w:type="pct"/>
            <w:vMerge w:val="restart"/>
            <w:shd w:val="clear" w:color="auto" w:fill="auto"/>
            <w:tcMar>
              <w:top w:w="5" w:type="dxa"/>
              <w:left w:w="3" w:type="dxa"/>
              <w:bottom w:w="0" w:type="dxa"/>
              <w:right w:w="3" w:type="dxa"/>
            </w:tcMar>
            <w:vAlign w:val="center"/>
            <w:hideMark/>
          </w:tcPr>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دستیابی به الگوی برتر معاونت غذا و دارو کشور</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ایجاد دسترسی عادلانه به دارو و تجهیزات پزشکی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افزایش کمی و کیفی کنترل‌ها و نظارتها بر کالاهای سلامت محور</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افزایش رضایتمندی کارکنان و مشتریان</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تقویت بخش خصوصی و شرکت‌های دانش بنیان</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Pr>
            </w:pPr>
            <w:r w:rsidRPr="00BC4E2B">
              <w:rPr>
                <w:rFonts w:ascii="w_Nazanin" w:eastAsiaTheme="minorEastAsia" w:hAnsi="w_Nazanin" w:cs="B Nazanin"/>
                <w:color w:val="000000" w:themeColor="text1"/>
                <w:kern w:val="24"/>
                <w:rtl/>
              </w:rPr>
              <w:t>جذب حداکثری منابع مالی و تامین نیروی انسانی کارآمد</w:t>
            </w:r>
          </w:p>
        </w:tc>
      </w:tr>
      <w:tr w:rsidR="00383906" w:rsidRPr="00BC4E2B" w:rsidTr="00247A48">
        <w:trPr>
          <w:trHeight w:val="4485"/>
          <w:jc w:val="center"/>
        </w:trPr>
        <w:tc>
          <w:tcPr>
            <w:tcW w:w="2826" w:type="pct"/>
            <w:shd w:val="clear" w:color="auto" w:fill="auto"/>
            <w:tcMar>
              <w:top w:w="5" w:type="dxa"/>
              <w:left w:w="3" w:type="dxa"/>
              <w:bottom w:w="0" w:type="dxa"/>
              <w:right w:w="3" w:type="dxa"/>
            </w:tcMar>
            <w:vAlign w:val="center"/>
            <w:hideMark/>
          </w:tcPr>
          <w:p w:rsidR="00383906" w:rsidRPr="00BC4E2B" w:rsidRDefault="00383906" w:rsidP="00247A48">
            <w:pPr>
              <w:tabs>
                <w:tab w:val="left" w:pos="366"/>
                <w:tab w:val="left" w:pos="4618"/>
                <w:tab w:val="left" w:pos="5220"/>
              </w:tabs>
              <w:ind w:firstLine="82"/>
              <w:jc w:val="both"/>
              <w:rPr>
                <w:rFonts w:ascii="w_Nazanin" w:eastAsiaTheme="minorEastAsia" w:hAnsi="w_Nazanin" w:cs="B Nazanin"/>
                <w:b/>
                <w:bCs/>
                <w:color w:val="000000" w:themeColor="text1"/>
                <w:kern w:val="24"/>
                <w:rtl/>
              </w:rPr>
            </w:pPr>
            <w:r w:rsidRPr="00BC4E2B">
              <w:rPr>
                <w:rFonts w:ascii="w_Nazanin" w:eastAsiaTheme="minorEastAsia" w:hAnsi="w_Nazanin" w:cs="B Nazanin"/>
                <w:b/>
                <w:bCs/>
                <w:color w:val="000000" w:themeColor="text1"/>
                <w:kern w:val="24"/>
                <w:rtl/>
              </w:rPr>
              <w:t>رسالت</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بیانیه گام دوم انقلاب</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سیاست‌های کلان دانشگاه</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بهره مندی از تخصص منابع انسانی کارآمد و خلاق</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بهره مندی از تعهد منابع انسانی کارآمد و خلاق</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بکارگیری علم و فناوری به روز</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سیاستگذاری‌های منطبق بر قوانین</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کاهش تمرکززدایی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تقویت بخش خصوصی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برنامه‌ریزی دقیق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spacing w:val="-10"/>
                <w:kern w:val="24"/>
                <w:rtl/>
              </w:rPr>
            </w:pPr>
            <w:r w:rsidRPr="00BC4E2B">
              <w:rPr>
                <w:rFonts w:ascii="w_Nazanin" w:eastAsiaTheme="minorEastAsia" w:hAnsi="w_Nazanin" w:cs="B Nazanin"/>
                <w:color w:val="000000" w:themeColor="text1"/>
                <w:spacing w:val="-10"/>
                <w:kern w:val="24"/>
                <w:rtl/>
              </w:rPr>
              <w:t xml:space="preserve"> نظارت بهنگام بر زنجیره تامین تا مصرف فراورده‌های سلامت محور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spacing w:val="-10"/>
                <w:kern w:val="24"/>
                <w:rtl/>
              </w:rPr>
            </w:pPr>
            <w:r w:rsidRPr="00BC4E2B">
              <w:rPr>
                <w:rFonts w:ascii="w_Nazanin" w:eastAsiaTheme="minorEastAsia" w:hAnsi="w_Nazanin" w:cs="B Nazanin"/>
                <w:color w:val="000000" w:themeColor="text1"/>
                <w:spacing w:val="-10"/>
                <w:kern w:val="24"/>
                <w:rtl/>
              </w:rPr>
              <w:t xml:space="preserve">نظارت مستمر بر زنجیره تامین تا مصرف فراورده‌های سلامت محور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اطمینان از سلامت عمومی</w:t>
            </w:r>
          </w:p>
          <w:p w:rsidR="00383906" w:rsidRPr="00BC4E2B" w:rsidRDefault="00383906" w:rsidP="00247A48">
            <w:pPr>
              <w:tabs>
                <w:tab w:val="left" w:pos="366"/>
                <w:tab w:val="left" w:pos="4618"/>
                <w:tab w:val="left" w:pos="5220"/>
              </w:tabs>
              <w:ind w:left="82" w:firstLine="82"/>
              <w:jc w:val="lowKashida"/>
              <w:rPr>
                <w:rFonts w:ascii="w_Nazanin" w:eastAsiaTheme="minorEastAsia" w:hAnsi="w_Nazanin" w:cs="B Nazanin"/>
                <w:b/>
                <w:bCs/>
                <w:color w:val="000000" w:themeColor="text1"/>
                <w:kern w:val="24"/>
              </w:rPr>
            </w:pPr>
          </w:p>
        </w:tc>
        <w:tc>
          <w:tcPr>
            <w:tcW w:w="2174" w:type="pct"/>
            <w:vMerge/>
            <w:shd w:val="clear" w:color="auto" w:fill="auto"/>
            <w:tcMar>
              <w:top w:w="5" w:type="dxa"/>
              <w:left w:w="3" w:type="dxa"/>
              <w:bottom w:w="0" w:type="dxa"/>
              <w:right w:w="3" w:type="dxa"/>
            </w:tcMar>
            <w:vAlign w:val="center"/>
            <w:hideMark/>
          </w:tcPr>
          <w:p w:rsidR="00383906" w:rsidRPr="00BC4E2B" w:rsidRDefault="00383906" w:rsidP="00247A48">
            <w:pPr>
              <w:bidi w:val="0"/>
              <w:rPr>
                <w:rFonts w:ascii="w_Nazanin" w:hAnsi="w_Nazanin" w:cs="B Nazanin"/>
              </w:rPr>
            </w:pPr>
          </w:p>
        </w:tc>
      </w:tr>
      <w:tr w:rsidR="00383906" w:rsidRPr="00BC4E2B" w:rsidTr="00247A48">
        <w:trPr>
          <w:trHeight w:val="397"/>
          <w:jc w:val="center"/>
        </w:trPr>
        <w:tc>
          <w:tcPr>
            <w:tcW w:w="2826" w:type="pct"/>
            <w:shd w:val="clear" w:color="auto" w:fill="auto"/>
            <w:tcMar>
              <w:top w:w="5" w:type="dxa"/>
              <w:left w:w="3" w:type="dxa"/>
              <w:bottom w:w="0" w:type="dxa"/>
              <w:right w:w="3" w:type="dxa"/>
            </w:tcMar>
            <w:vAlign w:val="center"/>
            <w:hideMark/>
          </w:tcPr>
          <w:p w:rsidR="00383906" w:rsidRPr="00BC4E2B" w:rsidRDefault="00383906" w:rsidP="00247A48">
            <w:pPr>
              <w:tabs>
                <w:tab w:val="left" w:pos="5220"/>
              </w:tabs>
              <w:ind w:firstLine="82"/>
              <w:jc w:val="both"/>
              <w:rPr>
                <w:rFonts w:ascii="w_Nazanin" w:eastAsiaTheme="minorEastAsia" w:hAnsi="w_Nazanin" w:cs="B Nazanin"/>
                <w:b/>
                <w:bCs/>
                <w:color w:val="000000" w:themeColor="text1"/>
                <w:kern w:val="24"/>
                <w:rtl/>
              </w:rPr>
            </w:pPr>
            <w:r w:rsidRPr="00BC4E2B">
              <w:rPr>
                <w:rFonts w:ascii="w_Nazanin" w:eastAsiaTheme="minorEastAsia" w:hAnsi="w_Nazanin" w:cs="B Nazanin"/>
                <w:b/>
                <w:bCs/>
                <w:color w:val="000000" w:themeColor="text1"/>
                <w:kern w:val="24"/>
                <w:rtl/>
              </w:rPr>
              <w:t>ارزش ها</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باورهای دینی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عدالت اسلامی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احترام به كرامت انسانی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تكریم ارباب رجوع</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رضایت ارباب رجوع</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وظیفه شناسی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lastRenderedPageBreak/>
              <w:t xml:space="preserve"> اعتماد سازمانی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رعایت اخلاق حرفه ای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شایسته سالاری</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بكارگیری نیروهای متعهد و متخص</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تشویق نیروهای متعهد و متخص</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 xml:space="preserve"> مشاركت كاركنان در برنامه‌ریزی </w:t>
            </w:r>
          </w:p>
          <w:p w:rsidR="00383906" w:rsidRPr="00BC4E2B" w:rsidRDefault="00383906" w:rsidP="00EC1DAF">
            <w:pPr>
              <w:pStyle w:val="ListParagraph"/>
              <w:numPr>
                <w:ilvl w:val="0"/>
                <w:numId w:val="2"/>
              </w:numPr>
              <w:tabs>
                <w:tab w:val="left" w:pos="5220"/>
              </w:tabs>
              <w:ind w:left="515"/>
              <w:rPr>
                <w:rFonts w:ascii="w_Nazanin" w:eastAsiaTheme="minorEastAsia" w:hAnsi="w_Nazanin" w:cs="B Nazanin"/>
                <w:color w:val="000000" w:themeColor="text1"/>
                <w:kern w:val="24"/>
              </w:rPr>
            </w:pPr>
            <w:r w:rsidRPr="00BC4E2B">
              <w:rPr>
                <w:rFonts w:ascii="w_Nazanin" w:eastAsiaTheme="minorEastAsia" w:hAnsi="w_Nazanin" w:cs="B Nazanin"/>
                <w:color w:val="000000" w:themeColor="text1"/>
                <w:kern w:val="24"/>
                <w:rtl/>
              </w:rPr>
              <w:t xml:space="preserve"> مشاركت كاركنان در تصمیم گیری ها</w:t>
            </w:r>
          </w:p>
        </w:tc>
        <w:tc>
          <w:tcPr>
            <w:tcW w:w="2174" w:type="pct"/>
            <w:vMerge/>
            <w:shd w:val="clear" w:color="auto" w:fill="auto"/>
            <w:tcMar>
              <w:top w:w="5" w:type="dxa"/>
              <w:left w:w="3" w:type="dxa"/>
              <w:bottom w:w="0" w:type="dxa"/>
              <w:right w:w="3" w:type="dxa"/>
            </w:tcMar>
            <w:vAlign w:val="center"/>
            <w:hideMark/>
          </w:tcPr>
          <w:p w:rsidR="00383906" w:rsidRPr="00BC4E2B" w:rsidRDefault="00383906" w:rsidP="00247A48">
            <w:pPr>
              <w:bidi w:val="0"/>
              <w:rPr>
                <w:rFonts w:ascii="w_Nazanin" w:hAnsi="w_Nazanin" w:cs="B Nazanin"/>
              </w:rPr>
            </w:pPr>
          </w:p>
        </w:tc>
      </w:tr>
    </w:tbl>
    <w:p w:rsidR="00383906" w:rsidRDefault="00383906" w:rsidP="00383906">
      <w:pPr>
        <w:spacing w:line="360" w:lineRule="auto"/>
        <w:rPr>
          <w:rFonts w:ascii="time new roman" w:eastAsiaTheme="minorHAnsi" w:hAnsi="time new roman" w:cs="B Mitra"/>
          <w:szCs w:val="28"/>
          <w:rtl/>
        </w:rPr>
        <w:sectPr w:rsidR="00383906" w:rsidSect="00746AC0">
          <w:headerReference w:type="default" r:id="rId8"/>
          <w:footerReference w:type="default" r:id="rId9"/>
          <w:pgSz w:w="11906" w:h="16838"/>
          <w:pgMar w:top="1134" w:right="1191" w:bottom="1440" w:left="1440" w:header="709" w:footer="709" w:gutter="0"/>
          <w:cols w:space="708"/>
          <w:titlePg/>
          <w:bidi/>
          <w:rtlGutter/>
          <w:docGrid w:linePitch="360"/>
        </w:sectPr>
      </w:pPr>
    </w:p>
    <w:p w:rsidR="00383906" w:rsidRPr="00BC4E2B" w:rsidRDefault="00383906" w:rsidP="00383906">
      <w:pPr>
        <w:pStyle w:val="20"/>
        <w:rPr>
          <w:szCs w:val="24"/>
          <w:rtl/>
        </w:rPr>
      </w:pPr>
      <w:bookmarkStart w:id="6" w:name="_Toc128898949"/>
      <w:r w:rsidRPr="00BC4E2B">
        <w:rPr>
          <w:rFonts w:hint="cs"/>
          <w:szCs w:val="24"/>
          <w:rtl/>
        </w:rPr>
        <w:lastRenderedPageBreak/>
        <w:t>اهداف کلان معاونت غذا و دارو</w:t>
      </w:r>
      <w:bookmarkEnd w:id="6"/>
      <w:r w:rsidRPr="00BC4E2B">
        <w:rPr>
          <w:rFonts w:hint="cs"/>
          <w:szCs w:val="24"/>
          <w:rtl/>
        </w:rPr>
        <w:t xml:space="preserve"> </w:t>
      </w:r>
    </w:p>
    <w:p w:rsidR="00383906" w:rsidRPr="00BC4E2B" w:rsidRDefault="00383906" w:rsidP="00383906">
      <w:pPr>
        <w:pStyle w:val="10"/>
        <w:rPr>
          <w:rtl/>
        </w:rPr>
      </w:pPr>
      <w:r w:rsidRPr="00BC4E2B">
        <w:rPr>
          <w:rFonts w:hint="cs"/>
          <w:rtl/>
        </w:rPr>
        <w:t>اهداف کلان (</w:t>
      </w:r>
      <w:r w:rsidRPr="00BC4E2B">
        <w:rPr>
          <w:rFonts w:hint="cs"/>
        </w:rPr>
        <w:t>Goals</w:t>
      </w:r>
      <w:r w:rsidRPr="00BC4E2B">
        <w:rPr>
          <w:rFonts w:hint="cs"/>
          <w:rtl/>
        </w:rPr>
        <w:t>) با روش بارش افکار و اخذ نظرات اعضای کمیته برنامه استراتژیک معاونت غذا و دارو با استفاده از معیارهای ارزیابی به شرح جدول 2 اولویت بندی شدند:</w:t>
      </w:r>
    </w:p>
    <w:p w:rsidR="00383906" w:rsidRPr="00BC4E2B" w:rsidRDefault="00383906" w:rsidP="00383906">
      <w:pPr>
        <w:pStyle w:val="a2"/>
        <w:rPr>
          <w:rFonts w:eastAsia="Calibri"/>
          <w:rtl/>
        </w:rPr>
      </w:pPr>
      <w:r w:rsidRPr="00BC4E2B">
        <w:rPr>
          <w:rFonts w:eastAsia="Calibri" w:hint="cs"/>
          <w:rtl/>
        </w:rPr>
        <w:t>جدول 2: اولویت‌بندی اهداف کلان (</w:t>
      </w:r>
      <w:r w:rsidRPr="00BC4E2B">
        <w:rPr>
          <w:rFonts w:eastAsia="Calibri" w:hint="cs"/>
        </w:rPr>
        <w:t>Goals</w:t>
      </w:r>
      <w:r w:rsidRPr="00BC4E2B">
        <w:rPr>
          <w:rFonts w:eastAsia="Calibri" w:hint="cs"/>
          <w:rtl/>
        </w:rPr>
        <w:t>)</w:t>
      </w:r>
    </w:p>
    <w:tbl>
      <w:tblPr>
        <w:tblStyle w:val="TableGrid"/>
        <w:bidiVisual/>
        <w:tblW w:w="0" w:type="auto"/>
        <w:jc w:val="center"/>
        <w:tblLook w:val="04A0" w:firstRow="1" w:lastRow="0" w:firstColumn="1" w:lastColumn="0" w:noHBand="0" w:noVBand="1"/>
      </w:tblPr>
      <w:tblGrid>
        <w:gridCol w:w="689"/>
        <w:gridCol w:w="5110"/>
        <w:gridCol w:w="988"/>
        <w:gridCol w:w="1134"/>
        <w:gridCol w:w="1131"/>
        <w:gridCol w:w="1172"/>
        <w:gridCol w:w="992"/>
        <w:gridCol w:w="992"/>
        <w:gridCol w:w="992"/>
        <w:gridCol w:w="993"/>
      </w:tblGrid>
      <w:tr w:rsidR="00383906" w:rsidRPr="00BC4E2B" w:rsidTr="00247A48">
        <w:trPr>
          <w:cantSplit/>
          <w:trHeight w:val="397"/>
          <w:jc w:val="center"/>
        </w:trPr>
        <w:tc>
          <w:tcPr>
            <w:tcW w:w="5799" w:type="dxa"/>
            <w:gridSpan w:val="2"/>
            <w:vMerge w:val="restar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shd w:val="clear" w:color="auto" w:fill="D9D9D9" w:themeFill="background1" w:themeFillShade="D9"/>
                <w:rtl/>
              </w:rPr>
              <w:t xml:space="preserve"> ارزیابی و اولویت بندی اهداف</w:t>
            </w:r>
          </w:p>
        </w:tc>
        <w:tc>
          <w:tcPr>
            <w:tcW w:w="7371" w:type="dxa"/>
            <w:gridSpan w:val="7"/>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معیار ارزیابی (امتیاز 0 تا 10)</w:t>
            </w:r>
          </w:p>
        </w:tc>
        <w:tc>
          <w:tcPr>
            <w:tcW w:w="993" w:type="dxa"/>
            <w:vMerge w:val="restar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جمع امتیازها</w:t>
            </w:r>
          </w:p>
        </w:tc>
      </w:tr>
      <w:tr w:rsidR="00383906" w:rsidRPr="00BC4E2B" w:rsidTr="00247A48">
        <w:trPr>
          <w:cantSplit/>
          <w:trHeight w:val="397"/>
          <w:jc w:val="center"/>
        </w:trPr>
        <w:tc>
          <w:tcPr>
            <w:tcW w:w="5799" w:type="dxa"/>
            <w:gridSpan w:val="2"/>
            <w:vMerge/>
            <w:shd w:val="clear" w:color="auto" w:fill="D9D9D9" w:themeFill="background1" w:themeFillShade="D9"/>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988"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قابل قبول بودن</w:t>
            </w:r>
          </w:p>
        </w:tc>
        <w:tc>
          <w:tcPr>
            <w:tcW w:w="1134"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انعطاف پذیری</w:t>
            </w:r>
          </w:p>
        </w:tc>
        <w:tc>
          <w:tcPr>
            <w:tcW w:w="1131"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قابل اندازه گیری</w:t>
            </w:r>
          </w:p>
        </w:tc>
        <w:tc>
          <w:tcPr>
            <w:tcW w:w="1142"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برانگیزاننده</w:t>
            </w:r>
          </w:p>
        </w:tc>
        <w:tc>
          <w:tcPr>
            <w:tcW w:w="992"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قابل فهم</w:t>
            </w:r>
          </w:p>
        </w:tc>
        <w:tc>
          <w:tcPr>
            <w:tcW w:w="992"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دست یافتنی</w:t>
            </w:r>
          </w:p>
        </w:tc>
        <w:tc>
          <w:tcPr>
            <w:tcW w:w="992" w:type="dxa"/>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هماهنگ با سایر اهداف</w:t>
            </w:r>
          </w:p>
        </w:tc>
        <w:tc>
          <w:tcPr>
            <w:tcW w:w="993" w:type="dxa"/>
            <w:vMerge/>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rtl/>
              </w:rPr>
            </w:pPr>
          </w:p>
        </w:tc>
      </w:tr>
      <w:tr w:rsidR="00383906" w:rsidRPr="00BC4E2B" w:rsidTr="00247A48">
        <w:trPr>
          <w:cantSplit/>
          <w:trHeight w:val="397"/>
          <w:jc w:val="center"/>
        </w:trPr>
        <w:tc>
          <w:tcPr>
            <w:tcW w:w="689" w:type="dxa"/>
            <w:vMerge w:val="restart"/>
            <w:textDirection w:val="btLr"/>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اهداف کلان</w:t>
            </w:r>
            <w:r w:rsidRPr="00BC4E2B">
              <w:rPr>
                <w:rFonts w:ascii="w_Nazanin" w:hAnsi="w_Nazanin" w:cs="B Nazanin"/>
                <w:bCs/>
              </w:rPr>
              <w:t xml:space="preserve"> </w:t>
            </w:r>
            <w:r w:rsidRPr="00BC4E2B">
              <w:rPr>
                <w:rFonts w:ascii="w_Nazanin" w:hAnsi="w_Nazanin" w:cs="B Nazanin"/>
                <w:bCs/>
                <w:rtl/>
              </w:rPr>
              <w:t>(</w:t>
            </w:r>
            <w:r w:rsidRPr="00BC4E2B">
              <w:rPr>
                <w:rFonts w:ascii="w_Nazanin" w:hAnsi="w_Nazanin" w:cs="B Nazanin"/>
                <w:b/>
              </w:rPr>
              <w:t>Goals</w:t>
            </w:r>
            <w:r w:rsidRPr="00BC4E2B">
              <w:rPr>
                <w:rFonts w:ascii="w_Nazanin" w:hAnsi="w_Nazanin" w:cs="B Nazanin"/>
                <w:bCs/>
                <w:rtl/>
              </w:rPr>
              <w:t>)</w:t>
            </w: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دستیابی به الگوی برتر معاونت غذا و دارو کشور</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6/9</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6/5</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6/8</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4/9</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4/9</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10</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4/59</w:t>
            </w:r>
          </w:p>
        </w:tc>
      </w:tr>
      <w:tr w:rsidR="00383906" w:rsidRPr="00BC4E2B" w:rsidTr="00247A48">
        <w:trPr>
          <w:cantSplit/>
          <w:trHeight w:val="397"/>
          <w:jc w:val="center"/>
        </w:trPr>
        <w:tc>
          <w:tcPr>
            <w:tcW w:w="689" w:type="dxa"/>
            <w:vMerge/>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افزایش کمی و کیفی کنترل‌ها و نظارتها بر کالاهای سلامت محور</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8/9</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7</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2/8</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2/7</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8/7</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4/8</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6/54</w:t>
            </w:r>
          </w:p>
        </w:tc>
      </w:tr>
      <w:tr w:rsidR="00383906" w:rsidRPr="00BC4E2B" w:rsidTr="00247A48">
        <w:trPr>
          <w:cantSplit/>
          <w:trHeight w:val="397"/>
          <w:jc w:val="center"/>
        </w:trPr>
        <w:tc>
          <w:tcPr>
            <w:tcW w:w="689" w:type="dxa"/>
            <w:vMerge/>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افزایش رضایتمندی کارکنان و مشتریان</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10</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5</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6/6</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2/9</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8/7</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9</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4/54</w:t>
            </w:r>
          </w:p>
        </w:tc>
      </w:tr>
      <w:tr w:rsidR="00383906" w:rsidRPr="00BC4E2B" w:rsidTr="00247A48">
        <w:trPr>
          <w:cantSplit/>
          <w:trHeight w:val="397"/>
          <w:jc w:val="center"/>
        </w:trPr>
        <w:tc>
          <w:tcPr>
            <w:tcW w:w="689" w:type="dxa"/>
            <w:vMerge/>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ایجاد دسترسی عادلانه به دارو و تجهیزات پزشکی</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2/9</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2/5</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4/5</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4/7</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9</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2/49</w:t>
            </w:r>
          </w:p>
        </w:tc>
      </w:tr>
      <w:tr w:rsidR="00383906" w:rsidRPr="00BC4E2B" w:rsidTr="00247A48">
        <w:trPr>
          <w:cantSplit/>
          <w:trHeight w:val="397"/>
          <w:jc w:val="center"/>
        </w:trPr>
        <w:tc>
          <w:tcPr>
            <w:tcW w:w="689" w:type="dxa"/>
            <w:vMerge/>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جذب حداکثری منابع مالی و تامین نیروی انسانی کارامد</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6/8</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4/4</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6/6</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6/7</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w:t>
            </w:r>
            <w:r w:rsidRPr="00BC4E2B">
              <w:rPr>
                <w:rFonts w:ascii="w_Nazanin" w:hAnsi="w_Nazanin" w:cs="B Nazanin"/>
              </w:rPr>
              <w:t>‌</w:t>
            </w:r>
            <w:r w:rsidRPr="00BC4E2B">
              <w:rPr>
                <w:rFonts w:ascii="w_Nazanin" w:hAnsi="w_Nazanin" w:cs="B Nazanin"/>
                <w:rtl/>
              </w:rPr>
              <w:t xml:space="preserve"> </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2/5</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6/8</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49</w:t>
            </w:r>
          </w:p>
        </w:tc>
      </w:tr>
      <w:tr w:rsidR="00383906" w:rsidRPr="00BC4E2B" w:rsidTr="00247A48">
        <w:trPr>
          <w:cantSplit/>
          <w:trHeight w:val="397"/>
          <w:jc w:val="center"/>
        </w:trPr>
        <w:tc>
          <w:tcPr>
            <w:tcW w:w="689" w:type="dxa"/>
            <w:vMerge/>
            <w:vAlign w:val="center"/>
          </w:tcPr>
          <w:p w:rsidR="00383906" w:rsidRPr="00BC4E2B" w:rsidRDefault="00383906" w:rsidP="00247A48">
            <w:pPr>
              <w:widowControl w:val="0"/>
              <w:autoSpaceDE w:val="0"/>
              <w:autoSpaceDN w:val="0"/>
              <w:adjustRightInd w:val="0"/>
              <w:jc w:val="both"/>
              <w:rPr>
                <w:rFonts w:ascii="w_Nazanin" w:hAnsi="w_Nazanin" w:cs="B Nazanin"/>
                <w:rtl/>
              </w:rPr>
            </w:pPr>
          </w:p>
        </w:tc>
        <w:tc>
          <w:tcPr>
            <w:tcW w:w="5110" w:type="dxa"/>
            <w:vAlign w:val="center"/>
          </w:tcPr>
          <w:p w:rsidR="00383906" w:rsidRPr="00BC4E2B" w:rsidRDefault="00383906" w:rsidP="00247A48">
            <w:pPr>
              <w:pStyle w:val="ListParagraph"/>
              <w:tabs>
                <w:tab w:val="left" w:pos="5220"/>
              </w:tabs>
              <w:ind w:left="139"/>
              <w:jc w:val="both"/>
              <w:rPr>
                <w:rFonts w:ascii="w_Nazanin" w:eastAsiaTheme="minorEastAsia" w:hAnsi="w_Nazanin" w:cs="B Nazanin"/>
                <w:color w:val="000000" w:themeColor="text1"/>
                <w:kern w:val="24"/>
                <w:rtl/>
              </w:rPr>
            </w:pPr>
            <w:r w:rsidRPr="00BC4E2B">
              <w:rPr>
                <w:rFonts w:ascii="w_Nazanin" w:eastAsiaTheme="minorEastAsia" w:hAnsi="w_Nazanin" w:cs="B Nazanin"/>
                <w:color w:val="000000" w:themeColor="text1"/>
                <w:kern w:val="24"/>
                <w:rtl/>
              </w:rPr>
              <w:t>تقویت بخش خصوصی و شرکت‌های دانش بنیان</w:t>
            </w:r>
          </w:p>
        </w:tc>
        <w:tc>
          <w:tcPr>
            <w:tcW w:w="988"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2/7</w:t>
            </w:r>
          </w:p>
        </w:tc>
        <w:tc>
          <w:tcPr>
            <w:tcW w:w="1134"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6/3</w:t>
            </w:r>
          </w:p>
        </w:tc>
        <w:tc>
          <w:tcPr>
            <w:tcW w:w="1131"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4/4</w:t>
            </w:r>
          </w:p>
        </w:tc>
        <w:tc>
          <w:tcPr>
            <w:tcW w:w="114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2/4</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4/4</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8/6</w:t>
            </w:r>
          </w:p>
        </w:tc>
        <w:tc>
          <w:tcPr>
            <w:tcW w:w="992"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8/6</w:t>
            </w:r>
          </w:p>
        </w:tc>
        <w:tc>
          <w:tcPr>
            <w:tcW w:w="993" w:type="dxa"/>
            <w:shd w:val="clear" w:color="auto" w:fill="auto"/>
            <w:vAlign w:val="center"/>
          </w:tcPr>
          <w:p w:rsidR="00383906" w:rsidRPr="00BC4E2B" w:rsidRDefault="00383906" w:rsidP="00247A48">
            <w:pPr>
              <w:widowControl w:val="0"/>
              <w:autoSpaceDE w:val="0"/>
              <w:autoSpaceDN w:val="0"/>
              <w:adjustRightInd w:val="0"/>
              <w:jc w:val="center"/>
              <w:rPr>
                <w:rFonts w:ascii="w_Nazanin" w:hAnsi="w_Nazanin" w:cs="B Nazanin"/>
                <w:rtl/>
              </w:rPr>
            </w:pPr>
            <w:r w:rsidRPr="00BC4E2B">
              <w:rPr>
                <w:rFonts w:ascii="w_Nazanin" w:hAnsi="w_Nazanin" w:cs="B Nazanin"/>
                <w:color w:val="000000"/>
                <w:rtl/>
              </w:rPr>
              <w:t>4/37</w:t>
            </w:r>
          </w:p>
        </w:tc>
      </w:tr>
    </w:tbl>
    <w:p w:rsidR="00383906" w:rsidRPr="002941A6" w:rsidRDefault="00383906" w:rsidP="00383906">
      <w:pPr>
        <w:pStyle w:val="NormalWeb"/>
        <w:bidi/>
        <w:spacing w:before="0" w:beforeAutospacing="0" w:after="0" w:afterAutospacing="0" w:line="360" w:lineRule="auto"/>
        <w:jc w:val="center"/>
        <w:rPr>
          <w:rFonts w:ascii="time new roman" w:hAnsi="time new roman" w:cs="B Mitra"/>
          <w:color w:val="053A66"/>
          <w:kern w:val="24"/>
          <w:szCs w:val="28"/>
          <w:rtl/>
        </w:rPr>
        <w:sectPr w:rsidR="00383906" w:rsidRPr="002941A6" w:rsidSect="00746AC0">
          <w:pgSz w:w="16838" w:h="11906" w:orient="landscape"/>
          <w:pgMar w:top="1191" w:right="1440" w:bottom="1440" w:left="1134" w:header="709" w:footer="709" w:gutter="0"/>
          <w:cols w:space="708"/>
          <w:bidi/>
          <w:rtlGutter/>
          <w:docGrid w:linePitch="360"/>
        </w:sectPr>
      </w:pPr>
    </w:p>
    <w:p w:rsidR="00383906" w:rsidRPr="00BC4E2B" w:rsidRDefault="00383906" w:rsidP="00383906">
      <w:pPr>
        <w:pStyle w:val="20"/>
        <w:rPr>
          <w:szCs w:val="24"/>
          <w:rtl/>
        </w:rPr>
      </w:pPr>
      <w:bookmarkStart w:id="7" w:name="_Toc128898950"/>
      <w:r w:rsidRPr="00BC4E2B">
        <w:rPr>
          <w:rFonts w:hint="cs"/>
          <w:szCs w:val="24"/>
          <w:rtl/>
        </w:rPr>
        <w:lastRenderedPageBreak/>
        <w:t>تحلیل</w:t>
      </w:r>
      <w:r w:rsidRPr="00BC4E2B">
        <w:rPr>
          <w:szCs w:val="24"/>
          <w:rtl/>
        </w:rPr>
        <w:t xml:space="preserve"> </w:t>
      </w:r>
      <w:r w:rsidRPr="00BC4E2B">
        <w:rPr>
          <w:rFonts w:hint="cs"/>
          <w:szCs w:val="24"/>
          <w:rtl/>
        </w:rPr>
        <w:t>ذینفعان</w:t>
      </w:r>
      <w:r w:rsidRPr="00BC4E2B">
        <w:rPr>
          <w:rStyle w:val="FootnoteReference"/>
          <w:rtl/>
        </w:rPr>
        <w:footnoteReference w:id="1"/>
      </w:r>
      <w:r w:rsidRPr="00BC4E2B">
        <w:rPr>
          <w:szCs w:val="24"/>
          <w:rtl/>
        </w:rPr>
        <w:t xml:space="preserve"> </w:t>
      </w:r>
      <w:r w:rsidRPr="00BC4E2B">
        <w:rPr>
          <w:rFonts w:eastAsia="Calibri" w:hint="cs"/>
          <w:szCs w:val="24"/>
          <w:rtl/>
        </w:rPr>
        <w:t>معاونت غذا و دارو</w:t>
      </w:r>
      <w:bookmarkEnd w:id="7"/>
      <w:r w:rsidRPr="00BC4E2B">
        <w:rPr>
          <w:rFonts w:eastAsia="Calibri" w:hint="cs"/>
          <w:szCs w:val="24"/>
          <w:rtl/>
        </w:rPr>
        <w:t xml:space="preserve"> </w:t>
      </w:r>
    </w:p>
    <w:p w:rsidR="00383906" w:rsidRPr="00BC4E2B" w:rsidRDefault="00383906" w:rsidP="00383906">
      <w:pPr>
        <w:pStyle w:val="10"/>
        <w:rPr>
          <w:rtl/>
        </w:rPr>
      </w:pPr>
      <w:r w:rsidRPr="00BC4E2B">
        <w:rPr>
          <w:rFonts w:hint="cs"/>
          <w:rtl/>
        </w:rPr>
        <w:t xml:space="preserve">در جلسه بحث متمرکز ابتدا از اعضای کمیته برنامه‌ریزی خواسته شد تا با توجه به حوزه کاری، تخصص و تجربه خود ذینفعان سازمانی خود را با توجه به قدرت </w:t>
      </w:r>
      <w:r w:rsidRPr="00BC4E2B">
        <w:rPr>
          <w:rFonts w:cs="Times New Roman" w:hint="cs"/>
          <w:rtl/>
        </w:rPr>
        <w:t>–</w:t>
      </w:r>
      <w:r w:rsidRPr="00BC4E2B">
        <w:rPr>
          <w:rFonts w:hint="cs"/>
          <w:rtl/>
        </w:rPr>
        <w:t>علاقه فهرست کرده و نیاز و انتظار آن‌ها را با ذکر مثال بنویسند</w:t>
      </w:r>
      <w:r w:rsidRPr="00BC4E2B">
        <w:t>.</w:t>
      </w:r>
      <w:r w:rsidRPr="00BC4E2B">
        <w:rPr>
          <w:rFonts w:hint="cs"/>
          <w:rtl/>
        </w:rPr>
        <w:t xml:space="preserve"> سپس در بحث از نظر خود دفاع کنند و در نهایت با خرد جمعی به یک فهرست کلی برسند. در جدول 3 عناوین اصلی ترین ذینفعان سازمانی مورد توافق گروه آورده شده است.</w:t>
      </w:r>
    </w:p>
    <w:p w:rsidR="00383906" w:rsidRPr="00BC4E2B" w:rsidRDefault="00383906" w:rsidP="00383906">
      <w:pPr>
        <w:pStyle w:val="a2"/>
        <w:rPr>
          <w:rFonts w:eastAsia="Calibri"/>
          <w:rtl/>
        </w:rPr>
      </w:pPr>
      <w:r w:rsidRPr="00BC4E2B">
        <w:rPr>
          <w:rFonts w:eastAsia="Calibri" w:hint="cs"/>
          <w:rtl/>
        </w:rPr>
        <w:t>جدول 3: تحلیل ذینفعان سازمانی معاونت غذا و دارو دانشگاه علوم پزشکی اصفهان</w:t>
      </w:r>
    </w:p>
    <w:tbl>
      <w:tblPr>
        <w:tblStyle w:val="TableGrid"/>
        <w:bidiVisual/>
        <w:tblW w:w="5000" w:type="pct"/>
        <w:tblLook w:val="04A0" w:firstRow="1" w:lastRow="0" w:firstColumn="1" w:lastColumn="0" w:noHBand="0" w:noVBand="1"/>
      </w:tblPr>
      <w:tblGrid>
        <w:gridCol w:w="2213"/>
        <w:gridCol w:w="849"/>
        <w:gridCol w:w="851"/>
        <w:gridCol w:w="2268"/>
        <w:gridCol w:w="2835"/>
      </w:tblGrid>
      <w:tr w:rsidR="00383906" w:rsidRPr="00BC4E2B" w:rsidTr="00247A48">
        <w:trPr>
          <w:trHeight w:val="397"/>
          <w:tblHeader/>
        </w:trPr>
        <w:tc>
          <w:tcPr>
            <w:tcW w:w="1227" w:type="pct"/>
            <w:shd w:val="clear" w:color="auto" w:fill="D9D9D9" w:themeFill="background1" w:themeFillShade="D9"/>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bCs/>
                <w:rtl/>
              </w:rPr>
            </w:pPr>
            <w:r w:rsidRPr="00BC4E2B">
              <w:rPr>
                <w:rFonts w:ascii="w_Nazanin" w:hAnsi="w_Nazanin" w:cs="B Nazanin"/>
                <w:bCs/>
                <w:rtl/>
              </w:rPr>
              <w:t>ذینفع</w:t>
            </w:r>
          </w:p>
        </w:tc>
        <w:tc>
          <w:tcPr>
            <w:tcW w:w="471" w:type="pct"/>
            <w:shd w:val="clear" w:color="auto" w:fill="D9D9D9" w:themeFill="background1" w:themeFillShade="D9"/>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bCs/>
                <w:rtl/>
              </w:rPr>
            </w:pPr>
            <w:r w:rsidRPr="00BC4E2B">
              <w:rPr>
                <w:rFonts w:ascii="w_Nazanin" w:hAnsi="w_Nazanin" w:cs="B Nazanin"/>
                <w:bCs/>
                <w:rtl/>
              </w:rPr>
              <w:t>قدرت</w:t>
            </w:r>
          </w:p>
        </w:tc>
        <w:tc>
          <w:tcPr>
            <w:tcW w:w="472" w:type="pct"/>
            <w:shd w:val="clear" w:color="auto" w:fill="D9D9D9" w:themeFill="background1" w:themeFillShade="D9"/>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bCs/>
                <w:rtl/>
              </w:rPr>
            </w:pPr>
            <w:r w:rsidRPr="00BC4E2B">
              <w:rPr>
                <w:rFonts w:ascii="w_Nazanin" w:hAnsi="w_Nazanin" w:cs="B Nazanin"/>
                <w:bCs/>
                <w:rtl/>
              </w:rPr>
              <w:t>علاقه</w:t>
            </w:r>
          </w:p>
        </w:tc>
        <w:tc>
          <w:tcPr>
            <w:tcW w:w="1258" w:type="pct"/>
            <w:shd w:val="clear" w:color="auto" w:fill="D9D9D9" w:themeFill="background1" w:themeFillShade="D9"/>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bCs/>
                <w:rtl/>
              </w:rPr>
            </w:pPr>
            <w:r w:rsidRPr="00BC4E2B">
              <w:rPr>
                <w:rFonts w:ascii="w_Nazanin" w:hAnsi="w_Nazanin" w:cs="B Nazanin"/>
                <w:bCs/>
                <w:rtl/>
              </w:rPr>
              <w:t>نیاز/انتظار</w:t>
            </w:r>
          </w:p>
        </w:tc>
        <w:tc>
          <w:tcPr>
            <w:tcW w:w="1572" w:type="pct"/>
            <w:shd w:val="clear" w:color="auto" w:fill="D9D9D9" w:themeFill="background1" w:themeFillShade="D9"/>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bCs/>
                <w:rtl/>
              </w:rPr>
            </w:pPr>
            <w:r w:rsidRPr="00BC4E2B">
              <w:rPr>
                <w:rFonts w:ascii="w_Nazanin" w:hAnsi="w_Nazanin" w:cs="B Nazanin"/>
                <w:bCs/>
                <w:rtl/>
              </w:rPr>
              <w:t>مثال</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سازمان غذا و دارو</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انجام امور محوله</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عدم انجام دقیق برنامه عملیاتی منجر به کسر امتیاز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شرکتهای پخش کالاهای سلامت محور</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هماهنگی لازم جهت توزیع کالا</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عدم ارسال صحیح اطلاعات فیمابین معاونت و شرکتها منجر به عدم توزیع عادلانه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شبکه‌های بهداشتی تحت پوشش</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حمایت قانونی، مشخص بودن وظایف</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در صورت عدم پایش و نظارت مناسب، عملکرد شبکه‌ها به شدت کاهش مییابد.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کارکنان معاونت غذا و دارو</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حقوق، امنیت شغلی، رفاه</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افزایش بار کاری با انتظار افزایش حقوق و مزایا همراه است.</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مدیران معاونت غذا و دارو</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مشارکت در تصمیم گیری، حمایت و پاداش</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مدیران جهت انجام امور، توقع تامین نیروی انسانی، امکانات و در نظر گرفتن پاداش و مزایا دارند.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ریاست دانشگاه علوم پزشکی اصفهان</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کسب بالاترین امتیازات ممکن</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حمایت هیات رئیسه و ریاست محترم دانشگاه موجب تقویت معاونت و ایجاد انگیزه در کارکنان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متقاضیان صدور پروانه</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انجام صحیح روال صدور پروانه و آموزش لازم</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ایجاد نارضایتی باعث کاهش همکاری در واحد صنفی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افراد جامعه</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تضمین سلامت کالاهای سلامت محور</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افزایش سطح دانش عمومی جامعه در خصوص کالاهای سلامت محور منجر به کاهش قاچاق و ... می‌شود.</w:t>
            </w:r>
          </w:p>
        </w:tc>
      </w:tr>
      <w:tr w:rsidR="00383906" w:rsidRPr="00BC4E2B" w:rsidTr="00247A48">
        <w:trPr>
          <w:trHeight w:val="1323"/>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مدیران و صاحبان صنایع دارویی، غذایی، آرایشی بهداشتی و تجهیزات پزشکی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تعامل و همکاری مناسب، شور و مشورت با ایشان قبل از سیاستگذاری</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استفاده از نظرات مشورتی و تجربه ایشان، در تدوین سیاستگذاریها و مقررات آتی از خواسته‌های این گروه است.</w:t>
            </w:r>
          </w:p>
        </w:tc>
      </w:tr>
      <w:tr w:rsidR="00383906" w:rsidRPr="00BC4E2B" w:rsidTr="00247A48">
        <w:trPr>
          <w:cantSplit/>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lastRenderedPageBreak/>
              <w:t>کلیه داروخانه‌های تحت پوشش</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حمایت قانونی-رعایت عدالت در توزیع</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نارضایتی از عملکرد معاونت منجر به افزایش تخلفات از سوی داروخانه‌ها و نارضایتی جامعه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Pr>
              <w:t>NGO</w:t>
            </w:r>
            <w:r w:rsidRPr="00BC4E2B">
              <w:rPr>
                <w:rFonts w:ascii="w_Nazanin" w:hAnsi="w_Nazanin" w:cs="B Nazanin"/>
                <w:rtl/>
              </w:rPr>
              <w:t xml:space="preserve"> ها، نظام پزشکی، انجمن داروسازان و سایر انجمن‌های تخصصی مرتبط</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تعامل و همکاری مناسب، شور و مشورت با آنها</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هماهنگی جهت امور واگذار شده (برونسپاری)</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مراجع قضایی (شامل اداره کل دادگستری و اداره کل تعزیرات)</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نظارت مستمر بر عملکرد واحدهای زیر مجموعه</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انجام گشت‌های مشترک</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سازمان‌های بیمه گر</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استقرار قوانین سازمانهای بیمه گر در داروخانه‌ها و مراکز درمانی تحت پوشش</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داروخانه‌ها و سایر مراکز درمانی زیر مجموعه دانشگاه، شرکای کاری سازمانهای بیمه گر هستند.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سایر معاونت‌های دانشگاه</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هماهنگی در پیشبرد اهداف دانشگاه</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تعامل در پیشبرد اهداف مشترک منجر به پیشرفت دانشگاه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بیماران</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نظارت شدید بر نحوه توزیع و تامین کالاهای سلامت محور</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هرگونه نارضایتی بیماران از ارائه خدمات می‌تواند منجر به بروز التهاب در جامعه و تبعات سیاسی اجتماعی شدید 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استانداری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اجرای قوانین و مقررات ابلاغی در راستای وظایف سازمانی</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شرکت در کار گروه‌های و کمیسیون‌های استانی مرتبط منجر به تقویت جایگاه معاونت غذا و دارو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ستاد مبارزه با قاچاق کالا و ارز</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نظارت مستمر بر قیمتها و نحوه توزیع کالاهای سلامت محور</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همکاری و هماهنگی با سازمان مربوطه، به تضمین امنیت فراورده‌های سلامت محور کمک می‌کند.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سازمان صنعت و معدن</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همکاری در صدور پروانه‌های مرتبط</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هماهنگی در صدور مجوز و نظارت بر عملکرد مراکز ذیربط، منجر به افزایش کیفیت خدمات می‌گردد.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سازمان جهاد کشاورزی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همکاری در صدور پروانه‌های مرتبط</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هماهنگی در صدور مجوز و نظارت بر عملکرد مراکز ذیربط، منجر به افزایش کیفیت خدمات می‌گردد.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روسای زیر مجموعه قطب هفت</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هماهنگی کامل جهت انجام امور محوله از سمت سازمان</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برگزاری منظم جلسات مشترک باعث هماهنگی هر چه بیشتر و تحکیم هر چه بیشتر دانشگاه‌های مربوطه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مرکز آموزش مداوم</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برگزاری کلاس‌های آموزشی</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 xml:space="preserve">بخشی از امتیاز بازآموزی مشمولان، </w:t>
            </w:r>
            <w:r w:rsidRPr="00BC4E2B">
              <w:rPr>
                <w:rFonts w:ascii="w_Nazanin" w:hAnsi="w_Nazanin" w:cs="B Nazanin"/>
                <w:rtl/>
              </w:rPr>
              <w:lastRenderedPageBreak/>
              <w:t>حاصل همکاری و تعامل معاونت غذا و دارو و مرکز آموزش مداوم است.</w:t>
            </w:r>
          </w:p>
        </w:tc>
      </w:tr>
      <w:tr w:rsidR="00383906" w:rsidRPr="00BC4E2B" w:rsidTr="00247A48">
        <w:trPr>
          <w:trHeight w:val="958"/>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lastRenderedPageBreak/>
              <w:t>مجمع امور صنفی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تعامل و همکاری مناسب با آنها</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ارائه راهنمایی‌های لازم و دستورالعمل‌های شفاف منجر به بهبود عملکرد اصناف می‌گردد.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اداره کل استاندارد</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مشارکت در تدوین و نظارت بر اجرای استانداردها مرتبط با حوزه</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وجود استانداردهای علمی و بروز باعث افزایش سطح ایمنی محصولات سلامت محور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اداره کل دامپزشکی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مشارکت در اجرای برنامه‌های دارای همپوشانی در دو سازمان</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تفاهم و شفافیت در نظارتها، باعث بهبود تولید و سلامت غذا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صادرکنندگان و واردکنندگان محصولات سلامت محور</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تسهیل و همکاری در صدور مجوزهای قانونی</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شفافیت در دستورالعمل و ضوابط منجر به بهبود عملکرد ایشان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اداره کل غله و خدمات بازرگانی</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همکاری در پایش و نظارت بر واحدهای تولیدی مرتبط</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استفاده از پتانسیل اداره مذکور در اجرای نظارت‌ها و قوانین موجب افزایش ایمنی غذا می‌شود.</w:t>
            </w:r>
          </w:p>
        </w:tc>
      </w:tr>
      <w:tr w:rsidR="00383906" w:rsidRPr="00BC4E2B" w:rsidTr="00247A48">
        <w:trPr>
          <w:trHeight w:val="397"/>
        </w:trPr>
        <w:tc>
          <w:tcPr>
            <w:tcW w:w="1227"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مسئولین فنی مراکز تولید و توزیع فراورده‌های سلامت محور</w:t>
            </w:r>
          </w:p>
        </w:tc>
        <w:tc>
          <w:tcPr>
            <w:tcW w:w="471"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کم</w:t>
            </w:r>
          </w:p>
        </w:tc>
        <w:tc>
          <w:tcPr>
            <w:tcW w:w="472"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زیاد</w:t>
            </w:r>
          </w:p>
        </w:tc>
        <w:tc>
          <w:tcPr>
            <w:tcW w:w="1258" w:type="pct"/>
            <w:vAlign w:val="center"/>
          </w:tcPr>
          <w:p w:rsidR="00383906" w:rsidRPr="00BC4E2B" w:rsidRDefault="00383906" w:rsidP="00247A48">
            <w:pPr>
              <w:widowControl w:val="0"/>
              <w:tabs>
                <w:tab w:val="left" w:pos="1966"/>
                <w:tab w:val="center" w:pos="7132"/>
              </w:tabs>
              <w:autoSpaceDE w:val="0"/>
              <w:autoSpaceDN w:val="0"/>
              <w:adjustRightInd w:val="0"/>
              <w:jc w:val="center"/>
              <w:rPr>
                <w:rFonts w:ascii="w_Nazanin" w:hAnsi="w_Nazanin" w:cs="B Nazanin"/>
                <w:rtl/>
              </w:rPr>
            </w:pPr>
            <w:r w:rsidRPr="00BC4E2B">
              <w:rPr>
                <w:rFonts w:ascii="w_Nazanin" w:hAnsi="w_Nazanin" w:cs="B Nazanin"/>
                <w:rtl/>
              </w:rPr>
              <w:t>آموزش و حمایت در زمینه فعالیت ایشان</w:t>
            </w:r>
          </w:p>
        </w:tc>
        <w:tc>
          <w:tcPr>
            <w:tcW w:w="1572" w:type="pct"/>
            <w:vAlign w:val="center"/>
          </w:tcPr>
          <w:p w:rsidR="00383906" w:rsidRPr="00BC4E2B" w:rsidRDefault="00383906" w:rsidP="00247A48">
            <w:pPr>
              <w:widowControl w:val="0"/>
              <w:tabs>
                <w:tab w:val="left" w:pos="1966"/>
                <w:tab w:val="center" w:pos="7132"/>
              </w:tabs>
              <w:autoSpaceDE w:val="0"/>
              <w:autoSpaceDN w:val="0"/>
              <w:adjustRightInd w:val="0"/>
              <w:jc w:val="both"/>
              <w:rPr>
                <w:rFonts w:ascii="w_Nazanin" w:hAnsi="w_Nazanin" w:cs="B Nazanin"/>
                <w:rtl/>
              </w:rPr>
            </w:pPr>
            <w:r w:rsidRPr="00BC4E2B">
              <w:rPr>
                <w:rFonts w:ascii="w_Nazanin" w:hAnsi="w_Nazanin" w:cs="B Nazanin"/>
                <w:rtl/>
              </w:rPr>
              <w:t>مهمترین مرجع آموزش به مسئولین فنی این واحدها، معاونت می‌باشد.</w:t>
            </w:r>
          </w:p>
        </w:tc>
      </w:tr>
    </w:tbl>
    <w:p w:rsidR="00383906" w:rsidRDefault="00383906" w:rsidP="00383906">
      <w:pPr>
        <w:widowControl w:val="0"/>
        <w:tabs>
          <w:tab w:val="left" w:pos="1966"/>
          <w:tab w:val="center" w:pos="7132"/>
        </w:tabs>
        <w:autoSpaceDE w:val="0"/>
        <w:autoSpaceDN w:val="0"/>
        <w:adjustRightInd w:val="0"/>
        <w:spacing w:line="360" w:lineRule="auto"/>
        <w:jc w:val="both"/>
        <w:rPr>
          <w:rFonts w:ascii="time new roman" w:hAnsi="time new roman" w:cs="B Mitra"/>
          <w:szCs w:val="28"/>
          <w:rtl/>
        </w:rPr>
      </w:pPr>
    </w:p>
    <w:p w:rsidR="00383906" w:rsidRDefault="00383906" w:rsidP="00383906">
      <w:pPr>
        <w:bidi w:val="0"/>
        <w:spacing w:after="200" w:line="276" w:lineRule="auto"/>
        <w:rPr>
          <w:rFonts w:ascii="time new roman" w:hAnsi="time new roman" w:cs="B Mitra"/>
          <w:bCs/>
          <w:szCs w:val="28"/>
        </w:rPr>
      </w:pPr>
      <w:r>
        <w:rPr>
          <w:rFonts w:ascii="time new roman" w:hAnsi="time new roman" w:cs="B Mitra"/>
          <w:bCs/>
          <w:szCs w:val="28"/>
          <w:rtl/>
        </w:rPr>
        <w:br w:type="page"/>
      </w:r>
    </w:p>
    <w:p w:rsidR="00383906" w:rsidRPr="00BC4E2B" w:rsidRDefault="00383906" w:rsidP="00383906">
      <w:pPr>
        <w:pStyle w:val="20"/>
        <w:rPr>
          <w:rtl/>
        </w:rPr>
      </w:pPr>
      <w:bookmarkStart w:id="8" w:name="_Toc128898951"/>
      <w:r w:rsidRPr="00BC4E2B">
        <w:rPr>
          <w:rFonts w:hint="cs"/>
          <w:rtl/>
        </w:rPr>
        <w:lastRenderedPageBreak/>
        <w:t>ارزیابی محیط داخلی (نقاط قوت و ضعف) و خارجی (تهدیدها و فرصتها) معاونت غذا و دارو</w:t>
      </w:r>
      <w:bookmarkEnd w:id="8"/>
      <w:r w:rsidRPr="00BC4E2B">
        <w:rPr>
          <w:rFonts w:hint="cs"/>
          <w:rtl/>
        </w:rPr>
        <w:t xml:space="preserve"> </w:t>
      </w:r>
    </w:p>
    <w:p w:rsidR="00383906" w:rsidRPr="00BC4E2B" w:rsidRDefault="00383906" w:rsidP="00383906">
      <w:pPr>
        <w:pStyle w:val="4"/>
        <w:rPr>
          <w:rtl/>
        </w:rPr>
      </w:pPr>
      <w:r w:rsidRPr="00BC4E2B">
        <w:rPr>
          <w:rFonts w:hint="cs"/>
          <w:rtl/>
        </w:rPr>
        <w:t xml:space="preserve">ارزیابی محیط داخلی </w:t>
      </w:r>
      <w:r w:rsidRPr="00BC4E2B">
        <w:rPr>
          <w:rtl/>
        </w:rPr>
        <w:t>(</w:t>
      </w:r>
      <w:r w:rsidRPr="00BC4E2B">
        <w:t>Internal Factor Evaluation-IFE</w:t>
      </w:r>
      <w:r w:rsidRPr="00BC4E2B">
        <w:rPr>
          <w:rtl/>
        </w:rPr>
        <w:t>)</w:t>
      </w:r>
    </w:p>
    <w:p w:rsidR="00383906" w:rsidRPr="00BC4E2B" w:rsidRDefault="00383906" w:rsidP="00383906">
      <w:pPr>
        <w:pStyle w:val="10"/>
        <w:rPr>
          <w:rtl/>
        </w:rPr>
      </w:pPr>
      <w:r w:rsidRPr="00BC4E2B">
        <w:rPr>
          <w:rFonts w:hint="cs"/>
          <w:rtl/>
        </w:rPr>
        <w:t>برای انجام این مرحله مدیران ارشد و کارکنان کلیدی در جلسات بحث و بارش افکار شرکت کردند و از آن‌ها خواسته شد تا با در نظر داشتن وضعیت فعلی معاونت/ دانشکده فهرستی از ضعف‌ها و قوت‌های درون سازمان را تهیه و در بحث با دیگران از آن دفاع کنند،</w:t>
      </w:r>
      <w:r w:rsidRPr="00BC4E2B">
        <w:t xml:space="preserve"> </w:t>
      </w:r>
      <w:r w:rsidRPr="00BC4E2B">
        <w:rPr>
          <w:rFonts w:hint="cs"/>
          <w:rtl/>
        </w:rPr>
        <w:t>بارش افکار نمایند و یکدیگر را قانع کنند تا عوامل خلاصه شده و مشترک را که مورد نظر جمع است تهیه نمایند.</w:t>
      </w:r>
    </w:p>
    <w:p w:rsidR="00383906" w:rsidRPr="00BC4E2B" w:rsidRDefault="00383906" w:rsidP="00383906">
      <w:pPr>
        <w:pStyle w:val="4"/>
        <w:rPr>
          <w:rtl/>
        </w:rPr>
      </w:pPr>
      <w:r w:rsidRPr="00BC4E2B">
        <w:rPr>
          <w:rFonts w:hint="cs"/>
          <w:rtl/>
        </w:rPr>
        <w:t xml:space="preserve">ارزیابی محیط خارجی </w:t>
      </w:r>
      <w:r w:rsidRPr="00BC4E2B">
        <w:rPr>
          <w:rtl/>
        </w:rPr>
        <w:t>(</w:t>
      </w:r>
      <w:r w:rsidRPr="00BC4E2B">
        <w:t>External Factor Evaluation-EFE</w:t>
      </w:r>
      <w:r w:rsidRPr="00BC4E2B">
        <w:rPr>
          <w:rtl/>
        </w:rPr>
        <w:t>)</w:t>
      </w:r>
    </w:p>
    <w:p w:rsidR="00383906" w:rsidRPr="00BC4E2B" w:rsidRDefault="00383906" w:rsidP="00383906">
      <w:pPr>
        <w:pStyle w:val="10"/>
        <w:rPr>
          <w:rtl/>
        </w:rPr>
      </w:pPr>
      <w:r w:rsidRPr="00BC4E2B">
        <w:rPr>
          <w:rFonts w:hint="cs"/>
          <w:rtl/>
        </w:rPr>
        <w:t>برای انجام این مرحله مدیران ارشد و کارکنان کلیدی در جلسات بحث و بارش افکار شرکت کردند و از آن‌ها خواسته شد تا با در نظر داشتن وضعیت فعلی معاونت/ دانشکده فهرستی از فرصت‌ها و تهدیدهای برون سازمان را تهیه، در بحث با دیگران از آن دفاع کنند،</w:t>
      </w:r>
      <w:r w:rsidRPr="00BC4E2B">
        <w:t xml:space="preserve"> </w:t>
      </w:r>
      <w:r w:rsidRPr="00BC4E2B">
        <w:rPr>
          <w:rFonts w:hint="cs"/>
          <w:rtl/>
        </w:rPr>
        <w:t>بارش افکار نمایند و یکدیگر را قانع کنند تا عوامل خلاصه شده و مشترک را که مورد نظر جمع است تهیه نمایند.</w:t>
      </w:r>
    </w:p>
    <w:p w:rsidR="00383906" w:rsidRPr="00BC4E2B" w:rsidRDefault="00383906" w:rsidP="00383906">
      <w:pPr>
        <w:pStyle w:val="10"/>
        <w:rPr>
          <w:rtl/>
        </w:rPr>
      </w:pPr>
      <w:r w:rsidRPr="00BC4E2B">
        <w:rPr>
          <w:rFonts w:hint="cs"/>
          <w:rtl/>
        </w:rPr>
        <w:t>نتیجه نهایی تحلیل محیط داخل و خارج معاونت غذا و دارو با توجه به بیانیه چشم انداز، ارزش ها، رسالت و اهداف برنامه، قوت‌ها و ضعف ها، فرصت‌ها و تهدیدها در جلسات بحث متمرکز به شرح جدول زیر فهرست می‌باشد:</w:t>
      </w:r>
    </w:p>
    <w:p w:rsidR="00383906" w:rsidRDefault="00383906" w:rsidP="00383906">
      <w:pPr>
        <w:bidi w:val="0"/>
        <w:spacing w:after="200" w:line="276" w:lineRule="auto"/>
        <w:rPr>
          <w:rFonts w:ascii="time new roman" w:hAnsi="time new roman" w:cs="B Mitra"/>
          <w:szCs w:val="28"/>
        </w:rPr>
        <w:sectPr w:rsidR="00383906" w:rsidSect="00746AC0">
          <w:pgSz w:w="11906" w:h="16838"/>
          <w:pgMar w:top="1134" w:right="1440" w:bottom="1440" w:left="1440" w:header="709" w:footer="709" w:gutter="0"/>
          <w:cols w:space="708"/>
          <w:bidi/>
          <w:rtlGutter/>
          <w:docGrid w:linePitch="360"/>
        </w:sectPr>
      </w:pPr>
    </w:p>
    <w:p w:rsidR="00383906" w:rsidRPr="00BC4E2B" w:rsidRDefault="00383906" w:rsidP="00383906">
      <w:pPr>
        <w:pStyle w:val="a2"/>
        <w:rPr>
          <w:rFonts w:eastAsia="Calibri"/>
          <w:rtl/>
        </w:rPr>
      </w:pPr>
      <w:r w:rsidRPr="00BC4E2B">
        <w:rPr>
          <w:rFonts w:eastAsia="Calibri" w:hint="cs"/>
          <w:rtl/>
        </w:rPr>
        <w:lastRenderedPageBreak/>
        <w:t>جدول4: تحلیل محیط داخلی و خارجی معاونت غذا و دارو</w:t>
      </w:r>
    </w:p>
    <w:tbl>
      <w:tblPr>
        <w:tblStyle w:val="TableGrid"/>
        <w:bidiVisual/>
        <w:tblW w:w="5000" w:type="pct"/>
        <w:tblLook w:val="04A0" w:firstRow="1" w:lastRow="0" w:firstColumn="1" w:lastColumn="0" w:noHBand="0" w:noVBand="1"/>
      </w:tblPr>
      <w:tblGrid>
        <w:gridCol w:w="3658"/>
        <w:gridCol w:w="3481"/>
        <w:gridCol w:w="3774"/>
        <w:gridCol w:w="3341"/>
      </w:tblGrid>
      <w:tr w:rsidR="00383906" w:rsidRPr="00BC4E2B" w:rsidTr="00247A48">
        <w:trPr>
          <w:trHeight w:val="397"/>
          <w:tblHeader/>
        </w:trPr>
        <w:tc>
          <w:tcPr>
            <w:tcW w:w="2503" w:type="pct"/>
            <w:gridSpan w:val="2"/>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محیط داخلی</w:t>
            </w:r>
          </w:p>
        </w:tc>
        <w:tc>
          <w:tcPr>
            <w:tcW w:w="2497" w:type="pct"/>
            <w:gridSpan w:val="2"/>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محیط خارجی</w:t>
            </w:r>
          </w:p>
        </w:tc>
      </w:tr>
      <w:tr w:rsidR="00383906" w:rsidRPr="00BC4E2B" w:rsidTr="00247A48">
        <w:trPr>
          <w:trHeight w:val="397"/>
        </w:trPr>
        <w:tc>
          <w:tcPr>
            <w:tcW w:w="1283" w:type="pc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قوت ها</w:t>
            </w:r>
          </w:p>
        </w:tc>
        <w:tc>
          <w:tcPr>
            <w:tcW w:w="1221" w:type="pc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ضعف ها</w:t>
            </w:r>
          </w:p>
        </w:tc>
        <w:tc>
          <w:tcPr>
            <w:tcW w:w="1324" w:type="pc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فرصت ها</w:t>
            </w:r>
          </w:p>
        </w:tc>
        <w:tc>
          <w:tcPr>
            <w:tcW w:w="1172" w:type="pct"/>
            <w:shd w:val="clear" w:color="auto" w:fill="D9D9D9" w:themeFill="background1" w:themeFillShade="D9"/>
            <w:vAlign w:val="center"/>
          </w:tcPr>
          <w:p w:rsidR="00383906" w:rsidRPr="00BC4E2B" w:rsidRDefault="00383906" w:rsidP="00247A48">
            <w:pPr>
              <w:widowControl w:val="0"/>
              <w:autoSpaceDE w:val="0"/>
              <w:autoSpaceDN w:val="0"/>
              <w:adjustRightInd w:val="0"/>
              <w:jc w:val="center"/>
              <w:rPr>
                <w:rFonts w:ascii="w_Nazanin" w:hAnsi="w_Nazanin" w:cs="B Nazanin"/>
                <w:bCs/>
                <w:rtl/>
              </w:rPr>
            </w:pPr>
            <w:r w:rsidRPr="00BC4E2B">
              <w:rPr>
                <w:rFonts w:ascii="w_Nazanin" w:hAnsi="w_Nazanin" w:cs="B Nazanin"/>
                <w:bCs/>
                <w:rtl/>
              </w:rPr>
              <w:t>تهدید ها</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در اختیار داشتن نیروی انسانی تحصیل كرده، كار آمد و جوان متعهد</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دوری مسافت از شهر و مشکلات حادث شده جهت پرسنل و مراجعه کنندگان و افزایش هزینه‌ها در معاونت</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بستر مناسب جهت هماهنگی با سازمانهای مرتبط (استانداری، صدا و سیما صنایع، تعزیرات و ...)</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پایین بودن سرانه بودجه سلامت و اعتبارات ناکافی</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قابلیت تاثیر گذاری در سیاستهای كلان و قانون گذاری</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چارت تشكیلاتی نامناسب و کمبود نیروی انسانی</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اعتماد و كسب نظرات تخصصی معاونت در تصمیم گیری‌های استانی</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آشنایی ناكافی مردم با الگوی مناسب مصرف غذا و دارو</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ریاست شورای کلان منطقه هفت دانشگاه‌های علوم پزشکی و خدمات درمانی کشور</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ناکارآمدی سیستم‌های ارزشیابی، تشویق و تنبیه</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عضویت در کارگروه‌های تخصصی مرتبط با شرح وظایف در سطح استان</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رفتارهای مغایر با سلامت (ایدز، اعتیاد و مصرف مواد روانگردان جدید و ناشناخته و ...)</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حضور و فعالیت موثر کارشناسان مرتبط در شبکه‌های بهداشت و درمان</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وضعیت متفاوت استخدامی کارکنان و بکارگیری نیروهای موقت (طرحی، شرکتی و ...)</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وجود فن آوریهای پیشرفته در زمینه تولید دارو، غذا و تجهیزات پزشکی در استان </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شفافیت در برخی قوانین و مقررات وتداخل وظایف نهادها</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امکان ارتباط و بهره گیری از تخصص‌های مختلف در مراکز تحت پوشش دانشگاه</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تفکیک وظایف صف و ستاد</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ظرفیت فن آوری اطلاعات و ارتباطات در سطح کشور</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تغییرات سریع مدیران و عدم انتقال تجربه به افراد جدید</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تفویض اختیارات و استفاده از خرد جمعی با مدیریت مشارکتی</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فقدان اهرم‌های مناسب جهت پیاده‌سازی سیاست‌های سازمانی در شبکه‌های بهداشت و موسسات پزشکی</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قطب شهرک‌های علمی- تحقیقاتی در سطح کشور</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نداشتن نظام جامع اطلاعات و آمار كارآمد كشوری در زمینه ی غذا، دارو و تجهیزات پزشکی</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نگرش مثبت مدیران به رویکرد بهبود کیفیت خدمات</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فضای فیزیكی و تجهیزات تخصصی نامتناسب آزمایشگاه کنترل غذا و دارو</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جایگاه فرهنگی، اجتماعی و اقتصادی استان در کشور</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سیاست‌های چندگانه و ناكارآمد سازمان‌های بیمه گر، بیمه‌های موازی، پوشش ناكافی بیمه‌های همگانی</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آموزش ضمن خدمت و تخصصی كاركنان</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فقدان واحد آمار و اطلاعات کارآمد و پیشخوان مدیریتی در حوزه </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صنایع متعدد در استان</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تناسب بین برنامه‌های ابلاغی سازمان با زیرساخت‌های موجود</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lastRenderedPageBreak/>
              <w:t>وجود نظام پیشنهادات</w:t>
            </w:r>
          </w:p>
        </w:tc>
        <w:tc>
          <w:tcPr>
            <w:tcW w:w="1221"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آشنایی مدیران با سبک‌های مدیریت نوین</w:t>
            </w: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دانشگاه‌های پیشرفته و موسسات آموزشی و پژوهشی در استان</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ناکافی بودن حمایت قانونی و اجتماعی از كارشناسان نظارتی</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داروخانه</w:t>
            </w:r>
            <w:r w:rsidRPr="00BC4E2B">
              <w:rPr>
                <w:rFonts w:ascii="Cambria" w:hAnsi="Cambria" w:cs="Cambria" w:hint="cs"/>
                <w:rtl/>
              </w:rPr>
              <w:t>­</w:t>
            </w:r>
            <w:r w:rsidRPr="00BC4E2B">
              <w:rPr>
                <w:rFonts w:ascii="w_Nazanin" w:hAnsi="w_Nazanin" w:cs="B Nazanin"/>
                <w:rtl/>
              </w:rPr>
              <w:t>های آموزشی متعدد</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فعالیت‌های عام المنفعه و خیرین سلامت</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طولانی بودن فرایندهای رسیدگی به پرونده‌های ارسالی به مراجع قضایی و عدم بازدارندگی بعضی از احکام</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فعالیت شبانه روزی سامانه پاسخگویی به کمبودها و اطلاعات دارویی</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توانمندی بخش خصوصی و سازمان‌های مردم نهاد در استان</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اعمال تحریم‌ها و بی ثباتی در بازار تجارت</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فعالیت پشتیبان و نشریه مجازی در حوزه مدیریت تجهیزات پزشکی</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شرکت</w:t>
            </w:r>
            <w:r w:rsidRPr="00BC4E2B">
              <w:rPr>
                <w:rFonts w:ascii="w_Nazanin" w:hAnsi="w_Nazanin" w:cs="B Nazanin"/>
                <w:rtl/>
              </w:rPr>
              <w:softHyphen/>
              <w:t>های دانش بنیان متعدد در سطح استان</w:t>
            </w: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قاچاق فرآورده‌های سلامت محور</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انجام کلیه فرایندهای کاری آزمایشگاه کنترل غذا و دارو بر اساس استاندارد ایزو 17025</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وسعت زیاد و پراکندگی جمعیت استان</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spacing w:val="-10"/>
                <w:rtl/>
              </w:rPr>
            </w:pPr>
            <w:r w:rsidRPr="00BC4E2B">
              <w:rPr>
                <w:rFonts w:ascii="w_Nazanin" w:hAnsi="w_Nazanin" w:cs="B Nazanin"/>
                <w:spacing w:val="-10"/>
                <w:rtl/>
              </w:rPr>
              <w:t>صدور مجوزهای بهداشتی در حوزه غذایی، آشامیدنی، آرایشی و بهداشتی و تجهیزات و ملزومات پزشکی</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p>
        </w:tc>
        <w:tc>
          <w:tcPr>
            <w:tcW w:w="1172"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فقدان آزمایشگاه‌های همکار و مجاز تخصصی دارای مجوز از سازمان غذا و دارو</w:t>
            </w:r>
          </w:p>
        </w:tc>
      </w:tr>
      <w:tr w:rsidR="00383906" w:rsidRPr="00BC4E2B" w:rsidTr="00247A48">
        <w:trPr>
          <w:trHeight w:val="397"/>
        </w:trPr>
        <w:tc>
          <w:tcPr>
            <w:tcW w:w="1283" w:type="pct"/>
            <w:vAlign w:val="center"/>
          </w:tcPr>
          <w:p w:rsidR="00383906" w:rsidRPr="00BC4E2B" w:rsidRDefault="00383906" w:rsidP="00247A48">
            <w:pPr>
              <w:tabs>
                <w:tab w:val="left" w:pos="5220"/>
              </w:tabs>
              <w:jc w:val="both"/>
              <w:rPr>
                <w:rFonts w:ascii="w_Nazanin" w:hAnsi="w_Nazanin" w:cs="B Nazanin"/>
                <w:spacing w:val="-2"/>
                <w:rtl/>
              </w:rPr>
            </w:pPr>
            <w:r w:rsidRPr="00BC4E2B">
              <w:rPr>
                <w:rFonts w:ascii="w_Nazanin" w:hAnsi="w_Nazanin" w:cs="B Nazanin"/>
                <w:spacing w:val="-2"/>
                <w:rtl/>
              </w:rPr>
              <w:t>وجود سامانه‌های الکترونیکی در جهت پیشبرد و تسریع انجام فرایندها و استفاده از میز خدمت الکترونیک</w:t>
            </w:r>
          </w:p>
        </w:tc>
        <w:tc>
          <w:tcPr>
            <w:tcW w:w="1221" w:type="pct"/>
            <w:vAlign w:val="center"/>
          </w:tcPr>
          <w:p w:rsidR="00383906" w:rsidRPr="00BC4E2B" w:rsidRDefault="00383906" w:rsidP="00247A48">
            <w:pPr>
              <w:tabs>
                <w:tab w:val="left" w:pos="5220"/>
              </w:tabs>
              <w:jc w:val="both"/>
              <w:rPr>
                <w:rFonts w:ascii="w_Nazanin" w:hAnsi="w_Nazanin" w:cs="B Nazanin"/>
                <w:rtl/>
              </w:rPr>
            </w:pPr>
          </w:p>
        </w:tc>
        <w:tc>
          <w:tcPr>
            <w:tcW w:w="1324" w:type="pct"/>
            <w:vAlign w:val="center"/>
          </w:tcPr>
          <w:p w:rsidR="00383906" w:rsidRPr="00BC4E2B" w:rsidRDefault="00383906" w:rsidP="00247A48">
            <w:pPr>
              <w:tabs>
                <w:tab w:val="left" w:pos="5220"/>
              </w:tabs>
              <w:jc w:val="both"/>
              <w:rPr>
                <w:rFonts w:ascii="w_Nazanin" w:hAnsi="w_Nazanin" w:cs="B Nazanin"/>
                <w:rtl/>
              </w:rPr>
            </w:pPr>
          </w:p>
        </w:tc>
        <w:tc>
          <w:tcPr>
            <w:tcW w:w="1172" w:type="pct"/>
            <w:vAlign w:val="center"/>
          </w:tcPr>
          <w:p w:rsidR="00383906" w:rsidRPr="00BC4E2B" w:rsidRDefault="00383906" w:rsidP="00247A48">
            <w:pPr>
              <w:tabs>
                <w:tab w:val="left" w:pos="5220"/>
              </w:tabs>
              <w:jc w:val="both"/>
              <w:rPr>
                <w:rFonts w:ascii="w_Nazanin" w:hAnsi="w_Nazanin" w:cs="B Nazanin"/>
                <w:rtl/>
              </w:rPr>
            </w:pPr>
          </w:p>
        </w:tc>
      </w:tr>
    </w:tbl>
    <w:p w:rsidR="00383906" w:rsidRPr="002941A6" w:rsidRDefault="00383906" w:rsidP="00383906">
      <w:pPr>
        <w:widowControl w:val="0"/>
        <w:autoSpaceDE w:val="0"/>
        <w:autoSpaceDN w:val="0"/>
        <w:adjustRightInd w:val="0"/>
        <w:spacing w:line="360" w:lineRule="auto"/>
        <w:jc w:val="both"/>
        <w:rPr>
          <w:rFonts w:ascii="time new roman" w:hAnsi="time new roman" w:cs="B Mitra"/>
          <w:szCs w:val="28"/>
          <w:rtl/>
        </w:rPr>
        <w:sectPr w:rsidR="00383906" w:rsidRPr="002941A6" w:rsidSect="00746AC0">
          <w:pgSz w:w="16838" w:h="11906" w:orient="landscape"/>
          <w:pgMar w:top="1440" w:right="1440" w:bottom="1440" w:left="1134" w:header="709" w:footer="709" w:gutter="0"/>
          <w:cols w:space="708"/>
          <w:bidi/>
          <w:rtlGutter/>
          <w:docGrid w:linePitch="360"/>
        </w:sectPr>
      </w:pPr>
    </w:p>
    <w:p w:rsidR="00383906" w:rsidRPr="00BC4E2B" w:rsidRDefault="00383906" w:rsidP="00383906">
      <w:pPr>
        <w:pStyle w:val="20"/>
        <w:rPr>
          <w:rtl/>
        </w:rPr>
      </w:pPr>
      <w:bookmarkStart w:id="9" w:name="_Toc128898952"/>
      <w:r w:rsidRPr="00BC4E2B">
        <w:rPr>
          <w:rFonts w:hint="cs"/>
          <w:rtl/>
        </w:rPr>
        <w:lastRenderedPageBreak/>
        <w:t xml:space="preserve">تعیین موقعیت استراتژیک معاونت غذا و دارو در ماتریس </w:t>
      </w:r>
      <w:r w:rsidRPr="00BC4E2B">
        <w:t>SWOT</w:t>
      </w:r>
      <w:bookmarkEnd w:id="9"/>
      <w:r w:rsidRPr="00BC4E2B">
        <w:rPr>
          <w:rFonts w:hint="cs"/>
          <w:rtl/>
        </w:rPr>
        <w:t xml:space="preserve"> </w:t>
      </w:r>
    </w:p>
    <w:p w:rsidR="00383906" w:rsidRPr="00BC4E2B" w:rsidRDefault="00383906" w:rsidP="00383906">
      <w:pPr>
        <w:pStyle w:val="10"/>
        <w:rPr>
          <w:rFonts w:eastAsia="Calibri"/>
          <w:rtl/>
        </w:rPr>
      </w:pPr>
      <w:r w:rsidRPr="00BC4E2B">
        <w:rPr>
          <w:rFonts w:eastAsia="Calibri"/>
          <w:b/>
          <w:bCs/>
          <w:rtl/>
        </w:rPr>
        <w:t>تحل</w:t>
      </w:r>
      <w:r w:rsidRPr="00BC4E2B">
        <w:rPr>
          <w:rFonts w:eastAsia="Calibri" w:hint="cs"/>
          <w:b/>
          <w:bCs/>
          <w:rtl/>
        </w:rPr>
        <w:t>ی</w:t>
      </w:r>
      <w:r w:rsidRPr="00BC4E2B">
        <w:rPr>
          <w:rFonts w:eastAsia="Calibri" w:hint="eastAsia"/>
          <w:b/>
          <w:bCs/>
          <w:rtl/>
        </w:rPr>
        <w:t>ل</w:t>
      </w:r>
      <w:r w:rsidRPr="00BC4E2B">
        <w:rPr>
          <w:rFonts w:eastAsia="Calibri"/>
          <w:b/>
          <w:bCs/>
          <w:rtl/>
        </w:rPr>
        <w:t xml:space="preserve"> عوامل داخل</w:t>
      </w:r>
      <w:r w:rsidRPr="00BC4E2B">
        <w:rPr>
          <w:rFonts w:eastAsia="Calibri" w:hint="cs"/>
          <w:b/>
          <w:bCs/>
          <w:rtl/>
        </w:rPr>
        <w:t>ی</w:t>
      </w:r>
      <w:r w:rsidRPr="00BC4E2B">
        <w:rPr>
          <w:rFonts w:eastAsia="Calibri"/>
          <w:b/>
          <w:bCs/>
          <w:rtl/>
        </w:rPr>
        <w:t>:</w:t>
      </w:r>
      <w:r w:rsidRPr="00BC4E2B">
        <w:rPr>
          <w:rFonts w:eastAsia="Calibri"/>
          <w:rtl/>
        </w:rPr>
        <w:t xml:space="preserve"> با عنایت </w:t>
      </w:r>
      <w:r w:rsidRPr="00BC4E2B">
        <w:rPr>
          <w:rFonts w:eastAsia="Calibri" w:hint="cs"/>
          <w:rtl/>
        </w:rPr>
        <w:t xml:space="preserve">به </w:t>
      </w:r>
      <w:r w:rsidRPr="00BC4E2B">
        <w:rPr>
          <w:rFonts w:eastAsia="Calibri"/>
          <w:rtl/>
        </w:rPr>
        <w:t>عوامل محیطی داخل</w:t>
      </w:r>
      <w:r w:rsidRPr="00BC4E2B">
        <w:rPr>
          <w:rFonts w:eastAsia="Calibri" w:hint="cs"/>
          <w:rtl/>
        </w:rPr>
        <w:t>ی</w:t>
      </w:r>
      <w:r w:rsidRPr="00BC4E2B">
        <w:rPr>
          <w:rFonts w:eastAsia="Calibri"/>
          <w:rtl/>
        </w:rPr>
        <w:t xml:space="preserve"> بر اساس مدل زنج</w:t>
      </w:r>
      <w:r w:rsidRPr="00BC4E2B">
        <w:rPr>
          <w:rFonts w:eastAsia="Calibri" w:hint="cs"/>
          <w:rtl/>
        </w:rPr>
        <w:t>ی</w:t>
      </w:r>
      <w:r w:rsidRPr="00BC4E2B">
        <w:rPr>
          <w:rFonts w:eastAsia="Calibri" w:hint="eastAsia"/>
          <w:rtl/>
        </w:rPr>
        <w:t>ره</w:t>
      </w:r>
      <w:r w:rsidRPr="00BC4E2B">
        <w:rPr>
          <w:rFonts w:eastAsia="Calibri"/>
          <w:rtl/>
        </w:rPr>
        <w:t xml:space="preserve"> ارزش</w:t>
      </w:r>
      <w:r w:rsidRPr="00BC4E2B">
        <w:rPr>
          <w:rFonts w:eastAsia="Calibri" w:hint="cs"/>
          <w:rtl/>
        </w:rPr>
        <w:t>:</w:t>
      </w:r>
    </w:p>
    <w:p w:rsidR="00383906" w:rsidRPr="00BC4E2B" w:rsidRDefault="00383906" w:rsidP="00EC1DAF">
      <w:pPr>
        <w:pStyle w:val="a0"/>
        <w:numPr>
          <w:ilvl w:val="0"/>
          <w:numId w:val="13"/>
        </w:numPr>
        <w:ind w:left="662"/>
        <w:rPr>
          <w:rFonts w:eastAsia="Calibri"/>
          <w:rtl/>
        </w:rPr>
      </w:pPr>
      <w:r w:rsidRPr="00BC4E2B">
        <w:rPr>
          <w:rFonts w:eastAsia="Calibri" w:hint="cs"/>
          <w:rtl/>
        </w:rPr>
        <w:t xml:space="preserve">تعیین شد که </w:t>
      </w:r>
      <w:r w:rsidRPr="00BC4E2B">
        <w:rPr>
          <w:rFonts w:eastAsia="Calibri"/>
          <w:rtl/>
        </w:rPr>
        <w:t>هر کدام از عوامل در مقایسه سایر عوامل دارای چه ضریب اهمیتی است</w:t>
      </w:r>
      <w:r w:rsidRPr="00BC4E2B">
        <w:rPr>
          <w:rFonts w:eastAsia="Calibri" w:hint="cs"/>
          <w:rtl/>
        </w:rPr>
        <w:t>؟</w:t>
      </w:r>
      <w:r w:rsidRPr="00BC4E2B">
        <w:rPr>
          <w:rFonts w:eastAsia="Calibri"/>
          <w:rtl/>
        </w:rPr>
        <w:t xml:space="preserve"> ضریب اهمیت تخصیص داده شده به هر عامل به گونه‌ای </w:t>
      </w:r>
      <w:r w:rsidRPr="00BC4E2B">
        <w:rPr>
          <w:rFonts w:eastAsia="Calibri" w:hint="cs"/>
          <w:rtl/>
        </w:rPr>
        <w:t>تنظیم شد ک</w:t>
      </w:r>
      <w:r w:rsidRPr="00BC4E2B">
        <w:rPr>
          <w:rFonts w:eastAsia="Calibri"/>
          <w:rtl/>
        </w:rPr>
        <w:t>ه حاص</w:t>
      </w:r>
      <w:r w:rsidRPr="00BC4E2B">
        <w:rPr>
          <w:rFonts w:eastAsia="Calibri" w:hint="eastAsia"/>
          <w:rtl/>
        </w:rPr>
        <w:t>ل</w:t>
      </w:r>
      <w:r w:rsidRPr="00BC4E2B">
        <w:rPr>
          <w:rFonts w:eastAsia="Calibri"/>
          <w:rtl/>
        </w:rPr>
        <w:t xml:space="preserve"> جمع ضرایب کلیه عوامل برابر با</w:t>
      </w:r>
      <w:r w:rsidRPr="00BC4E2B">
        <w:rPr>
          <w:rFonts w:eastAsia="Calibri" w:hint="cs"/>
          <w:rtl/>
        </w:rPr>
        <w:t xml:space="preserve"> عدد 1 باشد (برای سهولت 100 و در آخر بر 100 تقسیم شد).</w:t>
      </w:r>
    </w:p>
    <w:p w:rsidR="00383906" w:rsidRPr="00BC4E2B" w:rsidRDefault="00383906" w:rsidP="00383906">
      <w:pPr>
        <w:pStyle w:val="a0"/>
        <w:ind w:left="662"/>
        <w:rPr>
          <w:rFonts w:eastAsia="Calibri"/>
          <w:rtl/>
        </w:rPr>
      </w:pPr>
      <w:r w:rsidRPr="00BC4E2B">
        <w:rPr>
          <w:rFonts w:eastAsia="Calibri"/>
          <w:rtl/>
        </w:rPr>
        <w:t>رتبه هر عامل با در نظر گرفتن وضعیت آتی و میزان کمک آن عامل به سازمان در محقق نمودن ماموریت و چشم‌انداز، چگونه است</w:t>
      </w:r>
      <w:r w:rsidRPr="00BC4E2B">
        <w:rPr>
          <w:rFonts w:eastAsia="Calibri" w:hint="cs"/>
          <w:rtl/>
        </w:rPr>
        <w:t>؟</w:t>
      </w:r>
      <w:r w:rsidRPr="00BC4E2B">
        <w:rPr>
          <w:rFonts w:eastAsia="Calibri"/>
          <w:rtl/>
        </w:rPr>
        <w:t xml:space="preserve"> سپس ضر</w:t>
      </w:r>
      <w:r w:rsidRPr="00BC4E2B">
        <w:rPr>
          <w:rFonts w:eastAsia="Calibri" w:hint="cs"/>
          <w:rtl/>
        </w:rPr>
        <w:t>ی</w:t>
      </w:r>
      <w:r w:rsidRPr="00BC4E2B">
        <w:rPr>
          <w:rFonts w:eastAsia="Calibri" w:hint="eastAsia"/>
          <w:rtl/>
        </w:rPr>
        <w:t>ب</w:t>
      </w:r>
      <w:r w:rsidRPr="00BC4E2B">
        <w:rPr>
          <w:rFonts w:eastAsia="Calibri"/>
          <w:rtl/>
        </w:rPr>
        <w:t xml:space="preserve"> اهم</w:t>
      </w:r>
      <w:r w:rsidRPr="00BC4E2B">
        <w:rPr>
          <w:rFonts w:eastAsia="Calibri" w:hint="cs"/>
          <w:rtl/>
        </w:rPr>
        <w:t>ی</w:t>
      </w:r>
      <w:r w:rsidRPr="00BC4E2B">
        <w:rPr>
          <w:rFonts w:eastAsia="Calibri" w:hint="eastAsia"/>
          <w:rtl/>
        </w:rPr>
        <w:t>ت</w:t>
      </w:r>
      <w:r w:rsidRPr="00BC4E2B">
        <w:rPr>
          <w:rFonts w:eastAsia="Calibri"/>
          <w:rtl/>
        </w:rPr>
        <w:t xml:space="preserve"> را در رتبه هر عامل ضرب</w:t>
      </w:r>
      <w:r w:rsidRPr="00BC4E2B">
        <w:rPr>
          <w:rFonts w:eastAsia="Calibri" w:hint="cs"/>
          <w:rtl/>
        </w:rPr>
        <w:t xml:space="preserve"> و ا</w:t>
      </w:r>
      <w:r w:rsidRPr="00BC4E2B">
        <w:rPr>
          <w:rFonts w:eastAsia="Calibri"/>
          <w:rtl/>
        </w:rPr>
        <w:t>مت</w:t>
      </w:r>
      <w:r w:rsidRPr="00BC4E2B">
        <w:rPr>
          <w:rFonts w:eastAsia="Calibri" w:hint="cs"/>
          <w:rtl/>
        </w:rPr>
        <w:t>ی</w:t>
      </w:r>
      <w:r w:rsidRPr="00BC4E2B">
        <w:rPr>
          <w:rFonts w:eastAsia="Calibri" w:hint="eastAsia"/>
          <w:rtl/>
        </w:rPr>
        <w:t>از</w:t>
      </w:r>
      <w:r w:rsidRPr="00BC4E2B">
        <w:rPr>
          <w:rFonts w:eastAsia="Calibri"/>
          <w:rtl/>
        </w:rPr>
        <w:t xml:space="preserve"> هر عامل محاسبه</w:t>
      </w:r>
      <w:r w:rsidRPr="00BC4E2B">
        <w:rPr>
          <w:rFonts w:eastAsia="Calibri" w:hint="cs"/>
          <w:rtl/>
        </w:rPr>
        <w:t xml:space="preserve"> شد</w:t>
      </w:r>
      <w:r w:rsidRPr="00BC4E2B">
        <w:rPr>
          <w:rFonts w:eastAsia="Calibri"/>
          <w:rtl/>
        </w:rPr>
        <w:t>. در نها</w:t>
      </w:r>
      <w:r w:rsidRPr="00BC4E2B">
        <w:rPr>
          <w:rFonts w:eastAsia="Calibri" w:hint="cs"/>
          <w:rtl/>
        </w:rPr>
        <w:t>ی</w:t>
      </w:r>
      <w:r w:rsidRPr="00BC4E2B">
        <w:rPr>
          <w:rFonts w:eastAsia="Calibri" w:hint="eastAsia"/>
          <w:rtl/>
        </w:rPr>
        <w:t>ت</w:t>
      </w:r>
      <w:r w:rsidRPr="00BC4E2B">
        <w:rPr>
          <w:rFonts w:eastAsia="Calibri"/>
          <w:rtl/>
        </w:rPr>
        <w:t xml:space="preserve"> جمع امت</w:t>
      </w:r>
      <w:r w:rsidRPr="00BC4E2B">
        <w:rPr>
          <w:rFonts w:eastAsia="Calibri" w:hint="cs"/>
          <w:rtl/>
        </w:rPr>
        <w:t>ی</w:t>
      </w:r>
      <w:r w:rsidRPr="00BC4E2B">
        <w:rPr>
          <w:rFonts w:eastAsia="Calibri" w:hint="eastAsia"/>
          <w:rtl/>
        </w:rPr>
        <w:t>ازها</w:t>
      </w:r>
      <w:r w:rsidRPr="00BC4E2B">
        <w:rPr>
          <w:rFonts w:eastAsia="Calibri" w:hint="cs"/>
          <w:rtl/>
        </w:rPr>
        <w:t>ی</w:t>
      </w:r>
      <w:r w:rsidRPr="00BC4E2B">
        <w:rPr>
          <w:rFonts w:eastAsia="Calibri"/>
          <w:rtl/>
        </w:rPr>
        <w:t xml:space="preserve"> عوامل بدست</w:t>
      </w:r>
      <w:r w:rsidRPr="00BC4E2B">
        <w:rPr>
          <w:rFonts w:eastAsia="Calibri" w:hint="cs"/>
          <w:rtl/>
        </w:rPr>
        <w:t xml:space="preserve"> آمد</w:t>
      </w:r>
      <w:r w:rsidRPr="00BC4E2B">
        <w:rPr>
          <w:rFonts w:eastAsia="Calibri"/>
          <w:rtl/>
        </w:rPr>
        <w:t>. ا</w:t>
      </w:r>
      <w:r w:rsidRPr="00BC4E2B">
        <w:rPr>
          <w:rFonts w:eastAsia="Calibri" w:hint="cs"/>
          <w:rtl/>
        </w:rPr>
        <w:t>ی</w:t>
      </w:r>
      <w:r w:rsidRPr="00BC4E2B">
        <w:rPr>
          <w:rFonts w:eastAsia="Calibri" w:hint="eastAsia"/>
          <w:rtl/>
        </w:rPr>
        <w:t>ن</w:t>
      </w:r>
      <w:r w:rsidRPr="00BC4E2B">
        <w:rPr>
          <w:rFonts w:eastAsia="Calibri"/>
          <w:rtl/>
        </w:rPr>
        <w:t xml:space="preserve"> عدد، نشان‌دهنده نمره عوامل داخل</w:t>
      </w:r>
      <w:r w:rsidRPr="00BC4E2B">
        <w:rPr>
          <w:rFonts w:eastAsia="Calibri" w:hint="cs"/>
          <w:rtl/>
        </w:rPr>
        <w:t>ی</w:t>
      </w:r>
      <w:r w:rsidRPr="00BC4E2B">
        <w:rPr>
          <w:rFonts w:eastAsia="Calibri"/>
          <w:rtl/>
        </w:rPr>
        <w:t xml:space="preserve"> است که عدد</w:t>
      </w:r>
      <w:r w:rsidRPr="00BC4E2B">
        <w:rPr>
          <w:rFonts w:eastAsia="Calibri" w:hint="cs"/>
          <w:rtl/>
        </w:rPr>
        <w:t>ی</w:t>
      </w:r>
      <w:r w:rsidRPr="00BC4E2B">
        <w:rPr>
          <w:rFonts w:eastAsia="Calibri"/>
          <w:rtl/>
        </w:rPr>
        <w:t xml:space="preserve"> ب</w:t>
      </w:r>
      <w:r w:rsidRPr="00BC4E2B">
        <w:rPr>
          <w:rFonts w:eastAsia="Calibri" w:hint="cs"/>
          <w:rtl/>
        </w:rPr>
        <w:t>ی</w:t>
      </w:r>
      <w:r w:rsidRPr="00BC4E2B">
        <w:rPr>
          <w:rFonts w:eastAsia="Calibri" w:hint="eastAsia"/>
          <w:rtl/>
        </w:rPr>
        <w:t>ن</w:t>
      </w:r>
      <w:r w:rsidRPr="00BC4E2B">
        <w:rPr>
          <w:rFonts w:eastAsia="Calibri"/>
          <w:rtl/>
        </w:rPr>
        <w:t xml:space="preserve"> 1 تا 4 </w:t>
      </w:r>
      <w:r w:rsidRPr="00BC4E2B">
        <w:rPr>
          <w:rFonts w:eastAsia="Calibri" w:hint="cs"/>
          <w:rtl/>
        </w:rPr>
        <w:t>است.</w:t>
      </w:r>
      <w:r w:rsidRPr="00BC4E2B">
        <w:rPr>
          <w:rFonts w:eastAsia="Calibri"/>
          <w:rtl/>
        </w:rPr>
        <w:t xml:space="preserve"> </w:t>
      </w:r>
    </w:p>
    <w:p w:rsidR="00383906" w:rsidRPr="00BC4E2B" w:rsidRDefault="00383906" w:rsidP="00383906">
      <w:pPr>
        <w:pStyle w:val="10"/>
        <w:rPr>
          <w:rFonts w:eastAsia="Calibri"/>
          <w:rtl/>
        </w:rPr>
      </w:pPr>
      <w:r w:rsidRPr="00BC4E2B">
        <w:rPr>
          <w:rFonts w:eastAsia="Calibri" w:hint="cs"/>
          <w:b/>
          <w:bCs/>
          <w:rtl/>
        </w:rPr>
        <w:t>ت</w:t>
      </w:r>
      <w:r w:rsidRPr="00BC4E2B">
        <w:rPr>
          <w:rFonts w:eastAsia="Calibri"/>
          <w:b/>
          <w:bCs/>
          <w:rtl/>
        </w:rPr>
        <w:t>حل</w:t>
      </w:r>
      <w:r w:rsidRPr="00BC4E2B">
        <w:rPr>
          <w:rFonts w:eastAsia="Calibri" w:hint="cs"/>
          <w:b/>
          <w:bCs/>
          <w:rtl/>
        </w:rPr>
        <w:t>ی</w:t>
      </w:r>
      <w:r w:rsidRPr="00BC4E2B">
        <w:rPr>
          <w:rFonts w:eastAsia="Calibri" w:hint="eastAsia"/>
          <w:b/>
          <w:bCs/>
          <w:rtl/>
        </w:rPr>
        <w:t>ل</w:t>
      </w:r>
      <w:r w:rsidRPr="00BC4E2B">
        <w:rPr>
          <w:rFonts w:eastAsia="Calibri"/>
          <w:b/>
          <w:bCs/>
          <w:rtl/>
        </w:rPr>
        <w:t xml:space="preserve"> عوامل خارج</w:t>
      </w:r>
      <w:r w:rsidRPr="00BC4E2B">
        <w:rPr>
          <w:rFonts w:eastAsia="Calibri" w:hint="cs"/>
          <w:b/>
          <w:bCs/>
          <w:rtl/>
        </w:rPr>
        <w:t>ی</w:t>
      </w:r>
      <w:r w:rsidRPr="00BC4E2B">
        <w:rPr>
          <w:rFonts w:eastAsia="Calibri"/>
          <w:b/>
          <w:bCs/>
          <w:rtl/>
        </w:rPr>
        <w:t>:</w:t>
      </w:r>
      <w:r w:rsidRPr="00BC4E2B">
        <w:rPr>
          <w:rFonts w:eastAsia="Calibri"/>
          <w:rtl/>
        </w:rPr>
        <w:t xml:space="preserve"> با عنایت </w:t>
      </w:r>
      <w:r w:rsidRPr="00BC4E2B">
        <w:rPr>
          <w:rFonts w:eastAsia="Calibri" w:hint="cs"/>
          <w:rtl/>
        </w:rPr>
        <w:t xml:space="preserve">به </w:t>
      </w:r>
      <w:r w:rsidRPr="00BC4E2B">
        <w:rPr>
          <w:rFonts w:eastAsia="Calibri"/>
          <w:rtl/>
        </w:rPr>
        <w:t>عوامل محیطی خارج</w:t>
      </w:r>
      <w:r w:rsidRPr="00BC4E2B">
        <w:rPr>
          <w:rFonts w:eastAsia="Calibri" w:hint="cs"/>
          <w:rtl/>
        </w:rPr>
        <w:t>ی</w:t>
      </w:r>
      <w:r w:rsidRPr="00BC4E2B">
        <w:rPr>
          <w:rFonts w:eastAsia="Calibri"/>
          <w:rtl/>
        </w:rPr>
        <w:t xml:space="preserve"> مشخص</w:t>
      </w:r>
      <w:r w:rsidRPr="00BC4E2B">
        <w:rPr>
          <w:rFonts w:eastAsia="Calibri" w:hint="cs"/>
          <w:rtl/>
        </w:rPr>
        <w:t xml:space="preserve"> شد</w:t>
      </w:r>
      <w:r w:rsidRPr="00BC4E2B">
        <w:rPr>
          <w:rFonts w:eastAsia="Calibri"/>
          <w:rtl/>
        </w:rPr>
        <w:t>:</w:t>
      </w:r>
    </w:p>
    <w:p w:rsidR="00383906" w:rsidRPr="00BC4E2B" w:rsidRDefault="00383906" w:rsidP="00EC1DAF">
      <w:pPr>
        <w:pStyle w:val="a0"/>
        <w:numPr>
          <w:ilvl w:val="0"/>
          <w:numId w:val="5"/>
        </w:numPr>
        <w:ind w:left="662"/>
        <w:rPr>
          <w:rFonts w:eastAsia="Calibri"/>
          <w:rtl/>
        </w:rPr>
      </w:pPr>
      <w:r w:rsidRPr="00BC4E2B">
        <w:rPr>
          <w:rFonts w:eastAsia="Calibri"/>
          <w:rtl/>
        </w:rPr>
        <w:t xml:space="preserve">هر کدام از عوامل در مقایسه سایر عوامل دارای چه ضریب اهمیتی است. ضریب اهمیت تخصیص داده شده به هر عامل به گونه‌ای </w:t>
      </w:r>
      <w:r w:rsidRPr="00BC4E2B">
        <w:rPr>
          <w:rFonts w:eastAsia="Calibri" w:hint="cs"/>
          <w:rtl/>
        </w:rPr>
        <w:t>تنظیم شد ک</w:t>
      </w:r>
      <w:r w:rsidRPr="00BC4E2B">
        <w:rPr>
          <w:rFonts w:eastAsia="Calibri"/>
          <w:rtl/>
        </w:rPr>
        <w:t>ه حاص</w:t>
      </w:r>
      <w:r w:rsidRPr="00BC4E2B">
        <w:rPr>
          <w:rFonts w:eastAsia="Calibri" w:hint="eastAsia"/>
          <w:rtl/>
        </w:rPr>
        <w:t>ل</w:t>
      </w:r>
      <w:r w:rsidRPr="00BC4E2B">
        <w:rPr>
          <w:rFonts w:eastAsia="Calibri"/>
          <w:rtl/>
        </w:rPr>
        <w:t xml:space="preserve"> جمع ضرایب کلیه عوامل برابر با</w:t>
      </w:r>
      <w:r w:rsidRPr="00BC4E2B">
        <w:rPr>
          <w:rFonts w:eastAsia="Calibri" w:hint="cs"/>
          <w:rtl/>
        </w:rPr>
        <w:t xml:space="preserve"> عدد 1 باشد (برای سهولت 100 و در آخر بر 100 تقسیم شد).</w:t>
      </w:r>
    </w:p>
    <w:p w:rsidR="00383906" w:rsidRPr="00BC4E2B" w:rsidRDefault="00383906" w:rsidP="00383906">
      <w:pPr>
        <w:pStyle w:val="a0"/>
        <w:ind w:left="662"/>
        <w:rPr>
          <w:rFonts w:eastAsia="Calibri"/>
          <w:rtl/>
        </w:rPr>
      </w:pPr>
      <w:r w:rsidRPr="00BC4E2B">
        <w:rPr>
          <w:rFonts w:eastAsia="Calibri" w:hint="cs"/>
          <w:rtl/>
        </w:rPr>
        <w:t xml:space="preserve"> </w:t>
      </w:r>
      <w:r w:rsidRPr="00BC4E2B">
        <w:rPr>
          <w:rFonts w:eastAsia="Calibri"/>
          <w:rtl/>
        </w:rPr>
        <w:t>رتبه هر عامل با در نظر گرفتن وضعیت آتی و میزان کمک آن عامل به سازمان در محقق نمودن ماموریت و چشم‌انداز، چگونه است</w:t>
      </w:r>
      <w:r w:rsidRPr="00BC4E2B">
        <w:rPr>
          <w:rFonts w:eastAsia="Calibri" w:hint="cs"/>
          <w:rtl/>
        </w:rPr>
        <w:t>؟</w:t>
      </w:r>
      <w:r w:rsidRPr="00BC4E2B">
        <w:rPr>
          <w:rFonts w:eastAsia="Calibri"/>
          <w:rtl/>
        </w:rPr>
        <w:t xml:space="preserve"> سپس ضر</w:t>
      </w:r>
      <w:r w:rsidRPr="00BC4E2B">
        <w:rPr>
          <w:rFonts w:eastAsia="Calibri" w:hint="cs"/>
          <w:rtl/>
        </w:rPr>
        <w:t>ی</w:t>
      </w:r>
      <w:r w:rsidRPr="00BC4E2B">
        <w:rPr>
          <w:rFonts w:eastAsia="Calibri" w:hint="eastAsia"/>
          <w:rtl/>
        </w:rPr>
        <w:t>ب</w:t>
      </w:r>
      <w:r w:rsidRPr="00BC4E2B">
        <w:rPr>
          <w:rFonts w:eastAsia="Calibri"/>
          <w:rtl/>
        </w:rPr>
        <w:t xml:space="preserve"> اهم</w:t>
      </w:r>
      <w:r w:rsidRPr="00BC4E2B">
        <w:rPr>
          <w:rFonts w:eastAsia="Calibri" w:hint="cs"/>
          <w:rtl/>
        </w:rPr>
        <w:t>ی</w:t>
      </w:r>
      <w:r w:rsidRPr="00BC4E2B">
        <w:rPr>
          <w:rFonts w:eastAsia="Calibri" w:hint="eastAsia"/>
          <w:rtl/>
        </w:rPr>
        <w:t>ت</w:t>
      </w:r>
      <w:r w:rsidRPr="00BC4E2B">
        <w:rPr>
          <w:rFonts w:eastAsia="Calibri"/>
          <w:rtl/>
        </w:rPr>
        <w:t xml:space="preserve"> را در رتبه هر عامل ضرب</w:t>
      </w:r>
      <w:r w:rsidRPr="00BC4E2B">
        <w:rPr>
          <w:rFonts w:eastAsia="Calibri" w:hint="cs"/>
          <w:rtl/>
        </w:rPr>
        <w:t xml:space="preserve"> و </w:t>
      </w:r>
      <w:r w:rsidRPr="00BC4E2B">
        <w:rPr>
          <w:rFonts w:eastAsia="Calibri"/>
          <w:rtl/>
        </w:rPr>
        <w:t>امت</w:t>
      </w:r>
      <w:r w:rsidRPr="00BC4E2B">
        <w:rPr>
          <w:rFonts w:eastAsia="Calibri" w:hint="cs"/>
          <w:rtl/>
        </w:rPr>
        <w:t>ی</w:t>
      </w:r>
      <w:r w:rsidRPr="00BC4E2B">
        <w:rPr>
          <w:rFonts w:eastAsia="Calibri" w:hint="eastAsia"/>
          <w:rtl/>
        </w:rPr>
        <w:t>از</w:t>
      </w:r>
      <w:r w:rsidRPr="00BC4E2B">
        <w:rPr>
          <w:rFonts w:eastAsia="Calibri"/>
          <w:rtl/>
        </w:rPr>
        <w:t xml:space="preserve"> هر عامل محاسبه</w:t>
      </w:r>
      <w:r w:rsidRPr="00BC4E2B">
        <w:rPr>
          <w:rFonts w:eastAsia="Calibri" w:hint="cs"/>
          <w:rtl/>
        </w:rPr>
        <w:t xml:space="preserve"> شد</w:t>
      </w:r>
      <w:r w:rsidRPr="00BC4E2B">
        <w:rPr>
          <w:rFonts w:eastAsia="Calibri"/>
          <w:rtl/>
        </w:rPr>
        <w:t>. در نها</w:t>
      </w:r>
      <w:r w:rsidRPr="00BC4E2B">
        <w:rPr>
          <w:rFonts w:eastAsia="Calibri" w:hint="cs"/>
          <w:rtl/>
        </w:rPr>
        <w:t>ی</w:t>
      </w:r>
      <w:r w:rsidRPr="00BC4E2B">
        <w:rPr>
          <w:rFonts w:eastAsia="Calibri" w:hint="eastAsia"/>
          <w:rtl/>
        </w:rPr>
        <w:t>ت</w:t>
      </w:r>
      <w:r w:rsidRPr="00BC4E2B">
        <w:rPr>
          <w:rFonts w:eastAsia="Calibri"/>
          <w:rtl/>
        </w:rPr>
        <w:t xml:space="preserve"> جمع امت</w:t>
      </w:r>
      <w:r w:rsidRPr="00BC4E2B">
        <w:rPr>
          <w:rFonts w:eastAsia="Calibri" w:hint="cs"/>
          <w:rtl/>
        </w:rPr>
        <w:t>ی</w:t>
      </w:r>
      <w:r w:rsidRPr="00BC4E2B">
        <w:rPr>
          <w:rFonts w:eastAsia="Calibri" w:hint="eastAsia"/>
          <w:rtl/>
        </w:rPr>
        <w:t>ازها</w:t>
      </w:r>
      <w:r w:rsidRPr="00BC4E2B">
        <w:rPr>
          <w:rFonts w:eastAsia="Calibri" w:hint="cs"/>
          <w:rtl/>
        </w:rPr>
        <w:t>ی</w:t>
      </w:r>
      <w:r w:rsidRPr="00BC4E2B">
        <w:rPr>
          <w:rFonts w:eastAsia="Calibri"/>
          <w:rtl/>
        </w:rPr>
        <w:t xml:space="preserve"> عوامل بدست</w:t>
      </w:r>
      <w:r w:rsidRPr="00BC4E2B">
        <w:rPr>
          <w:rFonts w:eastAsia="Calibri" w:hint="cs"/>
          <w:rtl/>
        </w:rPr>
        <w:t xml:space="preserve"> آمد</w:t>
      </w:r>
      <w:r w:rsidRPr="00BC4E2B">
        <w:rPr>
          <w:rFonts w:eastAsia="Calibri"/>
          <w:rtl/>
        </w:rPr>
        <w:t>. ا</w:t>
      </w:r>
      <w:r w:rsidRPr="00BC4E2B">
        <w:rPr>
          <w:rFonts w:eastAsia="Calibri" w:hint="cs"/>
          <w:rtl/>
        </w:rPr>
        <w:t>ی</w:t>
      </w:r>
      <w:r w:rsidRPr="00BC4E2B">
        <w:rPr>
          <w:rFonts w:eastAsia="Calibri" w:hint="eastAsia"/>
          <w:rtl/>
        </w:rPr>
        <w:t>ن</w:t>
      </w:r>
      <w:r w:rsidRPr="00BC4E2B">
        <w:rPr>
          <w:rFonts w:eastAsia="Calibri"/>
          <w:rtl/>
        </w:rPr>
        <w:t xml:space="preserve"> عدد، نشان‌دهنده نمره عوامل </w:t>
      </w:r>
      <w:r w:rsidRPr="00BC4E2B">
        <w:rPr>
          <w:rFonts w:eastAsia="Calibri" w:hint="cs"/>
          <w:rtl/>
        </w:rPr>
        <w:t>خارجی</w:t>
      </w:r>
      <w:r w:rsidRPr="00BC4E2B">
        <w:rPr>
          <w:rFonts w:eastAsia="Calibri"/>
          <w:rtl/>
        </w:rPr>
        <w:t xml:space="preserve"> است که عدد</w:t>
      </w:r>
      <w:r w:rsidRPr="00BC4E2B">
        <w:rPr>
          <w:rFonts w:eastAsia="Calibri" w:hint="cs"/>
          <w:rtl/>
        </w:rPr>
        <w:t>ی</w:t>
      </w:r>
      <w:r w:rsidRPr="00BC4E2B">
        <w:rPr>
          <w:rFonts w:eastAsia="Calibri"/>
          <w:rtl/>
        </w:rPr>
        <w:t xml:space="preserve"> ب</w:t>
      </w:r>
      <w:r w:rsidRPr="00BC4E2B">
        <w:rPr>
          <w:rFonts w:eastAsia="Calibri" w:hint="cs"/>
          <w:rtl/>
        </w:rPr>
        <w:t>ی</w:t>
      </w:r>
      <w:r w:rsidRPr="00BC4E2B">
        <w:rPr>
          <w:rFonts w:eastAsia="Calibri" w:hint="eastAsia"/>
          <w:rtl/>
        </w:rPr>
        <w:t>ن</w:t>
      </w:r>
      <w:r w:rsidRPr="00BC4E2B">
        <w:rPr>
          <w:rFonts w:eastAsia="Calibri"/>
          <w:rtl/>
        </w:rPr>
        <w:t xml:space="preserve"> 1 تا 4 </w:t>
      </w:r>
      <w:r w:rsidRPr="00BC4E2B">
        <w:rPr>
          <w:rFonts w:eastAsia="Calibri" w:hint="cs"/>
          <w:rtl/>
        </w:rPr>
        <w:t>است.</w:t>
      </w:r>
      <w:r w:rsidRPr="00BC4E2B">
        <w:rPr>
          <w:rFonts w:eastAsia="Calibri"/>
          <w:rtl/>
        </w:rPr>
        <w:t xml:space="preserve"> </w:t>
      </w:r>
    </w:p>
    <w:p w:rsidR="00383906" w:rsidRPr="00E76707" w:rsidRDefault="00383906" w:rsidP="00383906">
      <w:pPr>
        <w:widowControl w:val="0"/>
        <w:autoSpaceDE w:val="0"/>
        <w:autoSpaceDN w:val="0"/>
        <w:adjustRightInd w:val="0"/>
        <w:spacing w:line="360" w:lineRule="auto"/>
        <w:jc w:val="both"/>
        <w:rPr>
          <w:rFonts w:ascii="time new roman" w:eastAsia="Calibri" w:hAnsi="time new roman" w:cs="B Mitra"/>
          <w:szCs w:val="28"/>
          <w:rtl/>
        </w:rPr>
      </w:pPr>
    </w:p>
    <w:p w:rsidR="00383906" w:rsidRPr="002941A6" w:rsidRDefault="00383906" w:rsidP="00383906">
      <w:pPr>
        <w:widowControl w:val="0"/>
        <w:autoSpaceDE w:val="0"/>
        <w:autoSpaceDN w:val="0"/>
        <w:adjustRightInd w:val="0"/>
        <w:spacing w:line="360" w:lineRule="auto"/>
        <w:jc w:val="both"/>
        <w:rPr>
          <w:rFonts w:ascii="time new roman" w:eastAsia="Calibri" w:hAnsi="time new roman" w:cs="B Mitra"/>
          <w:szCs w:val="28"/>
          <w:rtl/>
        </w:rPr>
      </w:pPr>
    </w:p>
    <w:p w:rsidR="00383906" w:rsidRPr="002941A6" w:rsidRDefault="00383906" w:rsidP="00383906">
      <w:pPr>
        <w:bidi w:val="0"/>
        <w:spacing w:after="200" w:line="276" w:lineRule="auto"/>
        <w:rPr>
          <w:rFonts w:ascii="time new roman" w:eastAsia="Calibri" w:hAnsi="time new roman" w:cs="B Mitra"/>
          <w:szCs w:val="28"/>
        </w:rPr>
      </w:pPr>
      <w:r w:rsidRPr="002941A6">
        <w:rPr>
          <w:rFonts w:ascii="time new roman" w:eastAsia="Calibri" w:hAnsi="time new roman" w:cs="B Mitra"/>
          <w:szCs w:val="28"/>
          <w:rtl/>
        </w:rPr>
        <w:br w:type="page"/>
      </w:r>
    </w:p>
    <w:p w:rsidR="00383906" w:rsidRPr="00BC4E2B" w:rsidRDefault="00383906" w:rsidP="00383906">
      <w:pPr>
        <w:pStyle w:val="a2"/>
        <w:rPr>
          <w:rtl/>
        </w:rPr>
      </w:pPr>
      <w:r w:rsidRPr="00BC4E2B">
        <w:rPr>
          <w:rFonts w:eastAsia="Calibri" w:hint="cs"/>
          <w:rtl/>
        </w:rPr>
        <w:lastRenderedPageBreak/>
        <w:t>جدول 5: امتیاز دهی و تعیین نمره عوامل داخلی و خارجی معاونت غذا و دارو دانشگاه علوم پزشکی اصفهان</w:t>
      </w:r>
    </w:p>
    <w:tbl>
      <w:tblPr>
        <w:tblStyle w:val="TableGrid"/>
        <w:bidiVisual/>
        <w:tblW w:w="5000" w:type="pct"/>
        <w:jc w:val="center"/>
        <w:tblLook w:val="04A0" w:firstRow="1" w:lastRow="0" w:firstColumn="1" w:lastColumn="0" w:noHBand="0" w:noVBand="1"/>
      </w:tblPr>
      <w:tblGrid>
        <w:gridCol w:w="706"/>
        <w:gridCol w:w="5078"/>
        <w:gridCol w:w="1077"/>
        <w:gridCol w:w="923"/>
        <w:gridCol w:w="1232"/>
      </w:tblGrid>
      <w:tr w:rsidR="00383906" w:rsidRPr="00BC4E2B" w:rsidTr="00247A48">
        <w:trPr>
          <w:trHeight w:val="397"/>
          <w:tblHeader/>
          <w:jc w:val="center"/>
        </w:trPr>
        <w:tc>
          <w:tcPr>
            <w:tcW w:w="392" w:type="pct"/>
            <w:shd w:val="clear" w:color="auto" w:fill="D9D9D9" w:themeFill="background1" w:themeFillShade="D9"/>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ردیف</w:t>
            </w:r>
          </w:p>
        </w:tc>
        <w:tc>
          <w:tcPr>
            <w:tcW w:w="2816" w:type="pct"/>
            <w:shd w:val="clear" w:color="auto" w:fill="D9D9D9" w:themeFill="background1" w:themeFillShade="D9"/>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عوامل</w:t>
            </w:r>
          </w:p>
        </w:tc>
        <w:tc>
          <w:tcPr>
            <w:tcW w:w="597" w:type="pct"/>
            <w:shd w:val="clear" w:color="auto" w:fill="D9D9D9" w:themeFill="background1" w:themeFillShade="D9"/>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ضریب اهمیت</w:t>
            </w:r>
          </w:p>
        </w:tc>
        <w:tc>
          <w:tcPr>
            <w:tcW w:w="512" w:type="pct"/>
            <w:shd w:val="clear" w:color="auto" w:fill="D9D9D9" w:themeFill="background1" w:themeFillShade="D9"/>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رتبه</w:t>
            </w:r>
          </w:p>
        </w:tc>
        <w:tc>
          <w:tcPr>
            <w:tcW w:w="683" w:type="pct"/>
            <w:shd w:val="clear" w:color="auto" w:fill="D9D9D9" w:themeFill="background1" w:themeFillShade="D9"/>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امتیاز</w:t>
            </w:r>
          </w:p>
        </w:tc>
      </w:tr>
      <w:tr w:rsidR="00383906" w:rsidRPr="00BC4E2B" w:rsidTr="00247A48">
        <w:trPr>
          <w:trHeight w:val="397"/>
          <w:jc w:val="center"/>
        </w:trPr>
        <w:tc>
          <w:tcPr>
            <w:tcW w:w="5000" w:type="pct"/>
            <w:gridSpan w:val="5"/>
            <w:shd w:val="clear" w:color="auto" w:fill="F2F2F2" w:themeFill="background1" w:themeFillShade="F2"/>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قوت ها</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در اختیار داشتن نیروی انسانی تحصیل كرده، كار آمد و جوان متعهد</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7</w:t>
            </w:r>
          </w:p>
        </w:tc>
        <w:tc>
          <w:tcPr>
            <w:tcW w:w="512" w:type="pct"/>
            <w:shd w:val="clear" w:color="auto" w:fill="auto"/>
            <w:vAlign w:val="center"/>
          </w:tcPr>
          <w:p w:rsidR="00383906" w:rsidRPr="00BC4E2B" w:rsidRDefault="00383906" w:rsidP="00247A48">
            <w:pPr>
              <w:jc w:val="center"/>
              <w:rPr>
                <w:rFonts w:ascii="w_Nazanin" w:hAnsi="w_Nazanin" w:cs="B Nazanin"/>
                <w:color w:val="000000"/>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28</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2</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قابلیت تاثیر گذاری در سیاستهای كلان و قانون گذاری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3</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ریاست شورای کلان منطقه هفت دانشگاه‌های علوم پزشکی و خدمات درمانی کشور</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4</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حضور و فعالیت موثر کارشناسان مرتبط در شبکه‌های بهداشت و درمان</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5</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امکان ارتباط و بهره گیری از تخصص‌های مختلف در مراکز تحت پوشش دانشگاه</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15</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6</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تفویض اختیارات و استفاده از خرد جمعی با مدیریت مشارکتی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24</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7</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نگرش مثبت مدیران به رویکرد بهبود کیفیت خدمات</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24</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8</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آموزش ضمن خدمت و تخصصی كاركنان</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12</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9</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نظام پیشنهادات</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10</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داروخانه‌های آموزشی متعدد</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11</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فعالیت شبانه روزی سامانه پاسخگویی به کمبودها و اطلاعات دارویی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12</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فعالیت پشتیبان و نشریه مجازی در حوزه مدیریت تجهیزات پزشکی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15</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13</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انجام کلیه فرایندهای کاری آزمایشگاه کنترل غذا و دارو بر اساس استاندارد ایزو 17025</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14</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صدور مجوزهای بهداشتی در حوزه غذایی، آشامیدنی، آرایشی و بهداشتی و تجهیزات و ملزومات پزشکی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24</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15</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سامانه‌های الکترونیکی در جهت پیشبرد و تسریع انجام فرایندها و استفاده از میز خدمت الکترونیک</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rPr>
          <w:trHeight w:val="397"/>
          <w:jc w:val="center"/>
        </w:trPr>
        <w:tc>
          <w:tcPr>
            <w:tcW w:w="392" w:type="pct"/>
            <w:vAlign w:val="center"/>
          </w:tcPr>
          <w:p w:rsidR="00383906" w:rsidRPr="00BC4E2B" w:rsidRDefault="00383906" w:rsidP="00247A48">
            <w:pPr>
              <w:rPr>
                <w:rFonts w:ascii="w_Nazanin" w:hAnsi="w_Nazanin" w:cs="B Nazanin"/>
                <w:rtl/>
              </w:rPr>
            </w:pPr>
          </w:p>
        </w:tc>
        <w:tc>
          <w:tcPr>
            <w:tcW w:w="2816" w:type="pct"/>
            <w:vAlign w:val="center"/>
          </w:tcPr>
          <w:p w:rsidR="00383906" w:rsidRPr="00BC4E2B" w:rsidRDefault="00383906" w:rsidP="00247A48">
            <w:pPr>
              <w:jc w:val="center"/>
              <w:rPr>
                <w:rFonts w:ascii="w_Nazanin" w:hAnsi="w_Nazanin" w:cs="B Nazanin"/>
                <w:rtl/>
              </w:rPr>
            </w:pPr>
            <w:r w:rsidRPr="00BC4E2B">
              <w:rPr>
                <w:rFonts w:ascii="w_Nazanin" w:hAnsi="w_Nazanin" w:cs="B Nazanin"/>
                <w:bCs/>
                <w:rtl/>
              </w:rPr>
              <w:t>جمع قوت ها</w:t>
            </w:r>
          </w:p>
        </w:tc>
        <w:tc>
          <w:tcPr>
            <w:tcW w:w="597"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65</w:t>
            </w:r>
          </w:p>
        </w:tc>
        <w:tc>
          <w:tcPr>
            <w:tcW w:w="512"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238</w:t>
            </w:r>
          </w:p>
        </w:tc>
      </w:tr>
      <w:tr w:rsidR="00383906" w:rsidRPr="00BC4E2B" w:rsidTr="00247A48">
        <w:trPr>
          <w:trHeight w:val="397"/>
          <w:jc w:val="center"/>
        </w:trPr>
        <w:tc>
          <w:tcPr>
            <w:tcW w:w="5000" w:type="pct"/>
            <w:gridSpan w:val="5"/>
            <w:shd w:val="clear" w:color="auto" w:fill="F2F2F2" w:themeFill="background1" w:themeFillShade="F2"/>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ضعف ها</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دوری مسافت از شهر و مشکلات حادث شده جهت پرسنل و مراجعه کنندگان و افزایش هزینه‌ها در معاونت</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c>
          <w:tcPr>
            <w:tcW w:w="512" w:type="pct"/>
            <w:shd w:val="clear" w:color="auto" w:fill="auto"/>
            <w:vAlign w:val="center"/>
          </w:tcPr>
          <w:p w:rsidR="00383906" w:rsidRPr="00BC4E2B" w:rsidRDefault="00383906" w:rsidP="00247A48">
            <w:pPr>
              <w:jc w:val="center"/>
              <w:rPr>
                <w:rFonts w:ascii="w_Nazanin" w:hAnsi="w_Nazanin" w:cs="B Nazanin"/>
                <w:color w:val="000000"/>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2</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چارت تشكیلاتی نامناسب و کمبود نیروی انسانی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3</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ناکارآمدی سیستم‌های ارزشیابی، تشویق و تنبیه</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4</w:t>
            </w:r>
          </w:p>
        </w:tc>
        <w:tc>
          <w:tcPr>
            <w:tcW w:w="2816" w:type="pct"/>
            <w:vAlign w:val="center"/>
          </w:tcPr>
          <w:p w:rsidR="00383906" w:rsidRPr="00BC4E2B" w:rsidRDefault="00383906" w:rsidP="00247A48">
            <w:pPr>
              <w:rPr>
                <w:rFonts w:ascii="w_Nazanin" w:hAnsi="w_Nazanin" w:cs="B Nazanin"/>
                <w:rtl/>
              </w:rPr>
            </w:pPr>
            <w:r w:rsidRPr="00BC4E2B">
              <w:rPr>
                <w:rFonts w:ascii="w_Nazanin" w:hAnsi="w_Nazanin" w:cs="B Nazanin"/>
                <w:rtl/>
              </w:rPr>
              <w:t>وضعیت متفاوت استخدامی کارکنان و بکارگیری نیروهای موقت (طرحی، شرکتی و..)</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5</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تفکیک وظایف صف و ستاد</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6</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فقدان اهرم‌های مناسب جهت پیاده‌سازی سیاست‌های سازمانی در شبکه‌های بهداشت و موسسات پزشکی</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lastRenderedPageBreak/>
              <w:t>7</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فضای فیزیكی و تجهیزات تخصصی نامتناسب آزمایشگاه کنترل غذا و دارو</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8</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فقدان واحد آمار و اطلاعات کارآمد و پیشخوان مدیریتی در حوزه </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rPr>
          <w:trHeight w:val="397"/>
          <w:jc w:val="center"/>
        </w:trPr>
        <w:tc>
          <w:tcPr>
            <w:tcW w:w="392" w:type="pct"/>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9</w:t>
            </w:r>
          </w:p>
        </w:tc>
        <w:tc>
          <w:tcPr>
            <w:tcW w:w="2816" w:type="pct"/>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آشنایی مدیران با سبک‌های مدیریت نوین</w:t>
            </w:r>
          </w:p>
        </w:tc>
        <w:tc>
          <w:tcPr>
            <w:tcW w:w="597"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397"/>
          <w:jc w:val="center"/>
        </w:trPr>
        <w:tc>
          <w:tcPr>
            <w:tcW w:w="392" w:type="pct"/>
            <w:vMerge w:val="restart"/>
            <w:vAlign w:val="center"/>
          </w:tcPr>
          <w:p w:rsidR="00383906" w:rsidRPr="00BC4E2B" w:rsidRDefault="00383906" w:rsidP="00247A48">
            <w:pPr>
              <w:jc w:val="center"/>
              <w:rPr>
                <w:rFonts w:ascii="w_Nazanin" w:hAnsi="w_Nazanin" w:cs="B Nazanin"/>
                <w:bCs/>
                <w:rtl/>
              </w:rPr>
            </w:pPr>
          </w:p>
        </w:tc>
        <w:tc>
          <w:tcPr>
            <w:tcW w:w="2816" w:type="pct"/>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جمع ضعف ها</w:t>
            </w:r>
          </w:p>
        </w:tc>
        <w:tc>
          <w:tcPr>
            <w:tcW w:w="597"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35</w:t>
            </w:r>
          </w:p>
        </w:tc>
        <w:tc>
          <w:tcPr>
            <w:tcW w:w="512"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43</w:t>
            </w:r>
          </w:p>
        </w:tc>
      </w:tr>
      <w:tr w:rsidR="00383906" w:rsidRPr="00BC4E2B" w:rsidTr="00247A48">
        <w:trPr>
          <w:trHeight w:val="397"/>
          <w:jc w:val="center"/>
        </w:trPr>
        <w:tc>
          <w:tcPr>
            <w:tcW w:w="392" w:type="pct"/>
            <w:vMerge/>
            <w:vAlign w:val="center"/>
          </w:tcPr>
          <w:p w:rsidR="00383906" w:rsidRPr="00BC4E2B" w:rsidRDefault="00383906" w:rsidP="00247A48">
            <w:pPr>
              <w:jc w:val="center"/>
              <w:rPr>
                <w:rFonts w:ascii="w_Nazanin" w:hAnsi="w_Nazanin" w:cs="B Nazanin"/>
                <w:bCs/>
                <w:rtl/>
              </w:rPr>
            </w:pPr>
          </w:p>
        </w:tc>
        <w:tc>
          <w:tcPr>
            <w:tcW w:w="2816" w:type="pct"/>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جمع عوامل داخلی</w:t>
            </w:r>
          </w:p>
        </w:tc>
        <w:tc>
          <w:tcPr>
            <w:tcW w:w="597"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100</w:t>
            </w:r>
          </w:p>
        </w:tc>
        <w:tc>
          <w:tcPr>
            <w:tcW w:w="512"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281</w:t>
            </w:r>
          </w:p>
        </w:tc>
      </w:tr>
      <w:tr w:rsidR="00383906" w:rsidRPr="00BC4E2B" w:rsidTr="00247A48">
        <w:trPr>
          <w:trHeight w:val="397"/>
          <w:jc w:val="center"/>
        </w:trPr>
        <w:tc>
          <w:tcPr>
            <w:tcW w:w="392" w:type="pct"/>
            <w:vMerge/>
            <w:vAlign w:val="center"/>
          </w:tcPr>
          <w:p w:rsidR="00383906" w:rsidRPr="00BC4E2B" w:rsidRDefault="00383906" w:rsidP="00247A48">
            <w:pPr>
              <w:jc w:val="center"/>
              <w:rPr>
                <w:rFonts w:ascii="w_Nazanin" w:hAnsi="w_Nazanin" w:cs="B Nazanin"/>
                <w:bCs/>
                <w:rtl/>
              </w:rPr>
            </w:pPr>
          </w:p>
        </w:tc>
        <w:tc>
          <w:tcPr>
            <w:tcW w:w="2816" w:type="pct"/>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نمره عوامل داخلی</w:t>
            </w:r>
          </w:p>
        </w:tc>
        <w:tc>
          <w:tcPr>
            <w:tcW w:w="1792" w:type="pct"/>
            <w:gridSpan w:val="3"/>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81/2</w:t>
            </w:r>
          </w:p>
        </w:tc>
      </w:tr>
      <w:tr w:rsidR="00383906" w:rsidRPr="00BC4E2B" w:rsidTr="00247A48">
        <w:tblPrEx>
          <w:jc w:val="left"/>
        </w:tblPrEx>
        <w:trPr>
          <w:trHeight w:val="397"/>
        </w:trPr>
        <w:tc>
          <w:tcPr>
            <w:tcW w:w="5000" w:type="pct"/>
            <w:gridSpan w:val="5"/>
            <w:shd w:val="clear" w:color="auto" w:fill="F2F2F2" w:themeFill="background1" w:themeFillShade="F2"/>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فرصت ها</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بستر مناسب جهت هماهنگی با سازمانهای مرتبط (استانداری، صدا و سیما صنایع، تعزیرات و......)</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2</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اعتماد و كسب نظرات تخصصی معاونت در تصمیم گیری‌های استانی</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3</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عضویت در کارگروه‌های تخصصی مرتبط با شرح وظایف در سطح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4</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وجود فناوری‌های پیشرفته در زمینه تولید دارو، غذا و تجهیزات پزشکی در استان </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5</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ظرفیت فن آوری اطلاعات و ارتباطات در سطح کشور</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6</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قطب شهرک‌های علمی- تحقیقاتی در سطح کشور</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7</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21</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7</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جایگاه فرهنگی، اجتماعی و اقتصادی استان در کشور</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8</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صنایع متعدد در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15</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9</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دانشگاه‌های پیشرفته و موسسات آموزشی و پژوهشی در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7</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28</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10</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وجود فعالیت‌های عام المنفعه و خیرین سلامت</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11</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توانمندی بخش خصوصی و سازمان‌های مردم نهاد در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12</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شرکت</w:t>
            </w:r>
            <w:r w:rsidRPr="00BC4E2B">
              <w:rPr>
                <w:rFonts w:ascii="w_Nazanin" w:hAnsi="w_Nazanin" w:cs="B Nazanin"/>
                <w:rtl/>
              </w:rPr>
              <w:softHyphen/>
              <w:t>های دانش بنیان متعدد در سطح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rPr>
                <w:rFonts w:ascii="w_Nazanin" w:hAnsi="w_Nazanin" w:cs="B Nazanin"/>
                <w:rtl/>
              </w:rPr>
            </w:pPr>
          </w:p>
        </w:tc>
        <w:tc>
          <w:tcPr>
            <w:tcW w:w="2816"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bCs/>
                <w:rtl/>
              </w:rPr>
              <w:t>جمع فرصت ها</w:t>
            </w:r>
          </w:p>
        </w:tc>
        <w:tc>
          <w:tcPr>
            <w:tcW w:w="597"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65</w:t>
            </w:r>
          </w:p>
        </w:tc>
        <w:tc>
          <w:tcPr>
            <w:tcW w:w="512"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172</w:t>
            </w:r>
          </w:p>
        </w:tc>
      </w:tr>
      <w:tr w:rsidR="00383906" w:rsidRPr="00BC4E2B" w:rsidTr="00247A48">
        <w:tblPrEx>
          <w:jc w:val="left"/>
        </w:tblPrEx>
        <w:trPr>
          <w:trHeight w:val="397"/>
        </w:trPr>
        <w:tc>
          <w:tcPr>
            <w:tcW w:w="5000" w:type="pct"/>
            <w:gridSpan w:val="5"/>
            <w:shd w:val="clear" w:color="auto" w:fill="F2F2F2" w:themeFill="background1" w:themeFillShade="F2"/>
            <w:vAlign w:val="center"/>
          </w:tcPr>
          <w:p w:rsidR="00383906" w:rsidRPr="00BC4E2B" w:rsidRDefault="00383906" w:rsidP="00247A48">
            <w:pPr>
              <w:jc w:val="center"/>
              <w:rPr>
                <w:rFonts w:ascii="w_Nazanin" w:hAnsi="w_Nazanin" w:cs="B Nazanin"/>
                <w:bCs/>
                <w:color w:val="000000"/>
                <w:rtl/>
              </w:rPr>
            </w:pPr>
            <w:r w:rsidRPr="00BC4E2B">
              <w:rPr>
                <w:rFonts w:ascii="w_Nazanin" w:hAnsi="w_Nazanin" w:cs="B Nazanin"/>
                <w:bCs/>
                <w:color w:val="000000"/>
                <w:rtl/>
              </w:rPr>
              <w:t>تهدید ها</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پایین بودن سرانه بودجه سلامت و اعتبارات ناکافی</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7</w:t>
            </w:r>
          </w:p>
        </w:tc>
        <w:tc>
          <w:tcPr>
            <w:tcW w:w="512" w:type="pct"/>
            <w:shd w:val="clear" w:color="auto" w:fill="auto"/>
            <w:vAlign w:val="center"/>
          </w:tcPr>
          <w:p w:rsidR="00383906" w:rsidRPr="00BC4E2B" w:rsidRDefault="00383906" w:rsidP="00247A48">
            <w:pPr>
              <w:jc w:val="center"/>
              <w:rPr>
                <w:rFonts w:ascii="w_Nazanin" w:hAnsi="w_Nazanin" w:cs="B Nazanin"/>
                <w:color w:val="000000"/>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7</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2</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آشنایی ناكافی مردم با الگوی مناسب مصرف غذا و دارو</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3</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رفتارهای مغایر با سلامت (ایدز، اعتیاد و مصرف مواد روانگردان جدید و ناشناخته و ...)</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4</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شفافیت در برخی قوانین و مقررات و تداخل وظایف نهادها</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5</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تغییرات سریع مدیران و عدم انتقال تجربه به افراد جدید</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6</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نداشتن نظام جامع اطلاعات و آمار كارآمد كشوری در زمینه ی غذا، دارو و تجهیزات پزشکی</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lastRenderedPageBreak/>
              <w:t>7</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سیاست‌های چندگانه و ناكارآمد سازمان‌های بیمه گر، بیمه‌های موازی، پوشش ناكافی بیمه‌های همگانی</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8</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عدم تناسب بین برنامه‌های ابلاغی سازمان با زیر ساخت‌های موجود</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9</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ناکافی بودن حمایت قانونی و اجتماعی از كارشناسان نظارتی</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10</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طولانی بودن فرایندهای رسیدگی به پرونده‌های ارسالی به مراجع قضایی و عدم بازدارندگی بعضی از احکام</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11</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 xml:space="preserve"> اعمال تحریم‌ها و بی ثباتی در بازار تجارت</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12</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قاچاق فرآورده‌های سلامت محور</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13</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وسعت زیاد و پراکندگی جمعیت استان</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r>
      <w:tr w:rsidR="00383906" w:rsidRPr="00BC4E2B" w:rsidTr="00247A48">
        <w:tblPrEx>
          <w:jc w:val="left"/>
        </w:tblPrEx>
        <w:trPr>
          <w:trHeight w:val="397"/>
        </w:trPr>
        <w:tc>
          <w:tcPr>
            <w:tcW w:w="392" w:type="pct"/>
            <w:shd w:val="clear" w:color="auto" w:fill="auto"/>
            <w:vAlign w:val="center"/>
          </w:tcPr>
          <w:p w:rsidR="00383906" w:rsidRPr="00BC4E2B" w:rsidRDefault="00383906" w:rsidP="00247A48">
            <w:pPr>
              <w:jc w:val="center"/>
              <w:rPr>
                <w:rFonts w:ascii="w_Nazanin" w:hAnsi="w_Nazanin" w:cs="B Nazanin"/>
                <w:rtl/>
              </w:rPr>
            </w:pPr>
            <w:r w:rsidRPr="00BC4E2B">
              <w:rPr>
                <w:rFonts w:ascii="w_Nazanin" w:hAnsi="w_Nazanin" w:cs="B Nazanin"/>
                <w:rtl/>
              </w:rPr>
              <w:t>14</w:t>
            </w:r>
          </w:p>
        </w:tc>
        <w:tc>
          <w:tcPr>
            <w:tcW w:w="2816" w:type="pct"/>
            <w:shd w:val="clear" w:color="auto" w:fill="auto"/>
            <w:vAlign w:val="center"/>
          </w:tcPr>
          <w:p w:rsidR="00383906" w:rsidRPr="00BC4E2B" w:rsidRDefault="00383906" w:rsidP="00247A48">
            <w:pPr>
              <w:tabs>
                <w:tab w:val="left" w:pos="5220"/>
              </w:tabs>
              <w:jc w:val="both"/>
              <w:rPr>
                <w:rFonts w:ascii="w_Nazanin" w:hAnsi="w_Nazanin" w:cs="B Nazanin"/>
                <w:rtl/>
              </w:rPr>
            </w:pPr>
            <w:r w:rsidRPr="00BC4E2B">
              <w:rPr>
                <w:rFonts w:ascii="w_Nazanin" w:hAnsi="w_Nazanin" w:cs="B Nazanin"/>
                <w:rtl/>
              </w:rPr>
              <w:t>فقدان آزمایشگاه‌های همکار و مجاز تخصصی دارای مجوز از سازمان غذا و دارو</w:t>
            </w:r>
          </w:p>
        </w:tc>
        <w:tc>
          <w:tcPr>
            <w:tcW w:w="597"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c>
          <w:tcPr>
            <w:tcW w:w="512"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w:t>
            </w:r>
          </w:p>
        </w:tc>
        <w:tc>
          <w:tcPr>
            <w:tcW w:w="683" w:type="pct"/>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w:t>
            </w:r>
          </w:p>
        </w:tc>
      </w:tr>
      <w:tr w:rsidR="00383906" w:rsidRPr="00BC4E2B" w:rsidTr="00247A48">
        <w:tblPrEx>
          <w:jc w:val="left"/>
        </w:tblPrEx>
        <w:trPr>
          <w:trHeight w:val="397"/>
        </w:trPr>
        <w:tc>
          <w:tcPr>
            <w:tcW w:w="392" w:type="pct"/>
            <w:vMerge w:val="restart"/>
            <w:shd w:val="clear" w:color="auto" w:fill="auto"/>
            <w:vAlign w:val="center"/>
          </w:tcPr>
          <w:p w:rsidR="00383906" w:rsidRPr="00BC4E2B" w:rsidRDefault="00383906" w:rsidP="00247A48">
            <w:pPr>
              <w:jc w:val="center"/>
              <w:rPr>
                <w:rFonts w:ascii="w_Nazanin" w:hAnsi="w_Nazanin" w:cs="B Nazanin"/>
                <w:bCs/>
                <w:rtl/>
              </w:rPr>
            </w:pPr>
          </w:p>
        </w:tc>
        <w:tc>
          <w:tcPr>
            <w:tcW w:w="2816" w:type="pct"/>
            <w:shd w:val="clear" w:color="auto" w:fill="auto"/>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جمع تهدیدها</w:t>
            </w:r>
          </w:p>
        </w:tc>
        <w:tc>
          <w:tcPr>
            <w:tcW w:w="597"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35</w:t>
            </w:r>
          </w:p>
        </w:tc>
        <w:tc>
          <w:tcPr>
            <w:tcW w:w="512"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58</w:t>
            </w:r>
          </w:p>
        </w:tc>
      </w:tr>
      <w:tr w:rsidR="00383906" w:rsidRPr="00BC4E2B" w:rsidTr="00247A48">
        <w:tblPrEx>
          <w:jc w:val="left"/>
        </w:tblPrEx>
        <w:trPr>
          <w:trHeight w:val="397"/>
        </w:trPr>
        <w:tc>
          <w:tcPr>
            <w:tcW w:w="392" w:type="pct"/>
            <w:vMerge/>
            <w:shd w:val="clear" w:color="auto" w:fill="auto"/>
            <w:vAlign w:val="center"/>
          </w:tcPr>
          <w:p w:rsidR="00383906" w:rsidRPr="00BC4E2B" w:rsidRDefault="00383906" w:rsidP="00247A48">
            <w:pPr>
              <w:jc w:val="center"/>
              <w:rPr>
                <w:rFonts w:ascii="w_Nazanin" w:hAnsi="w_Nazanin" w:cs="B Nazanin"/>
                <w:bCs/>
                <w:rtl/>
              </w:rPr>
            </w:pPr>
          </w:p>
        </w:tc>
        <w:tc>
          <w:tcPr>
            <w:tcW w:w="2816" w:type="pct"/>
            <w:shd w:val="clear" w:color="auto" w:fill="auto"/>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جمع عوامل خارجی</w:t>
            </w:r>
          </w:p>
        </w:tc>
        <w:tc>
          <w:tcPr>
            <w:tcW w:w="597"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100</w:t>
            </w:r>
          </w:p>
        </w:tc>
        <w:tc>
          <w:tcPr>
            <w:tcW w:w="512"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w:t>
            </w:r>
          </w:p>
        </w:tc>
        <w:tc>
          <w:tcPr>
            <w:tcW w:w="683" w:type="pct"/>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230</w:t>
            </w:r>
          </w:p>
        </w:tc>
      </w:tr>
      <w:tr w:rsidR="00383906" w:rsidRPr="00BC4E2B" w:rsidTr="00247A48">
        <w:tblPrEx>
          <w:jc w:val="left"/>
        </w:tblPrEx>
        <w:trPr>
          <w:trHeight w:val="397"/>
        </w:trPr>
        <w:tc>
          <w:tcPr>
            <w:tcW w:w="392" w:type="pct"/>
            <w:vMerge/>
            <w:shd w:val="clear" w:color="auto" w:fill="auto"/>
            <w:vAlign w:val="center"/>
          </w:tcPr>
          <w:p w:rsidR="00383906" w:rsidRPr="00BC4E2B" w:rsidRDefault="00383906" w:rsidP="00247A48">
            <w:pPr>
              <w:jc w:val="center"/>
              <w:rPr>
                <w:rFonts w:ascii="w_Nazanin" w:hAnsi="w_Nazanin" w:cs="B Nazanin"/>
                <w:bCs/>
                <w:rtl/>
              </w:rPr>
            </w:pPr>
          </w:p>
        </w:tc>
        <w:tc>
          <w:tcPr>
            <w:tcW w:w="2816" w:type="pct"/>
            <w:shd w:val="clear" w:color="auto" w:fill="auto"/>
            <w:vAlign w:val="center"/>
          </w:tcPr>
          <w:p w:rsidR="00383906" w:rsidRPr="00BC4E2B" w:rsidRDefault="00383906" w:rsidP="00247A48">
            <w:pPr>
              <w:jc w:val="center"/>
              <w:rPr>
                <w:rFonts w:ascii="w_Nazanin" w:hAnsi="w_Nazanin" w:cs="B Nazanin"/>
                <w:bCs/>
                <w:rtl/>
              </w:rPr>
            </w:pPr>
            <w:r w:rsidRPr="00BC4E2B">
              <w:rPr>
                <w:rFonts w:ascii="w_Nazanin" w:hAnsi="w_Nazanin" w:cs="B Nazanin"/>
                <w:bCs/>
                <w:rtl/>
              </w:rPr>
              <w:t>نمره عوامل خارجی</w:t>
            </w:r>
          </w:p>
        </w:tc>
        <w:tc>
          <w:tcPr>
            <w:tcW w:w="1792" w:type="pct"/>
            <w:gridSpan w:val="3"/>
            <w:shd w:val="clear" w:color="auto" w:fill="auto"/>
            <w:vAlign w:val="center"/>
          </w:tcPr>
          <w:p w:rsidR="00383906" w:rsidRPr="00BC4E2B" w:rsidRDefault="00383906" w:rsidP="00247A48">
            <w:pPr>
              <w:jc w:val="center"/>
              <w:rPr>
                <w:rFonts w:ascii="w_Nazanin" w:hAnsi="w_Nazanin" w:cs="B Nazanin"/>
                <w:b/>
                <w:bCs/>
                <w:color w:val="000000"/>
                <w:rtl/>
              </w:rPr>
            </w:pPr>
            <w:r w:rsidRPr="00BC4E2B">
              <w:rPr>
                <w:rFonts w:ascii="w_Nazanin" w:hAnsi="w_Nazanin" w:cs="B Nazanin"/>
                <w:b/>
                <w:bCs/>
                <w:color w:val="000000"/>
                <w:rtl/>
              </w:rPr>
              <w:t>3/2</w:t>
            </w:r>
          </w:p>
        </w:tc>
      </w:tr>
    </w:tbl>
    <w:p w:rsidR="00383906" w:rsidRPr="002941A6" w:rsidRDefault="00383906" w:rsidP="00383906">
      <w:pPr>
        <w:widowControl w:val="0"/>
        <w:autoSpaceDE w:val="0"/>
        <w:autoSpaceDN w:val="0"/>
        <w:adjustRightInd w:val="0"/>
        <w:spacing w:line="360" w:lineRule="auto"/>
        <w:jc w:val="both"/>
        <w:rPr>
          <w:rFonts w:ascii="time new roman" w:hAnsi="time new roman" w:cs="B Mitra"/>
          <w:szCs w:val="28"/>
          <w:rtl/>
        </w:rPr>
      </w:pPr>
    </w:p>
    <w:p w:rsidR="00383906" w:rsidRDefault="00383906" w:rsidP="00383906">
      <w:pPr>
        <w:bidi w:val="0"/>
        <w:spacing w:after="200" w:line="276" w:lineRule="auto"/>
        <w:rPr>
          <w:rFonts w:ascii="time new roman" w:hAnsi="time new roman" w:cs="B Mitra"/>
          <w:szCs w:val="28"/>
        </w:rPr>
      </w:pPr>
      <w:r>
        <w:rPr>
          <w:rFonts w:ascii="time new roman" w:hAnsi="time new roman" w:cs="B Mitra"/>
          <w:szCs w:val="28"/>
          <w:rtl/>
        </w:rPr>
        <w:br w:type="page"/>
      </w:r>
    </w:p>
    <w:p w:rsidR="00383906" w:rsidRPr="00BC4E2B" w:rsidRDefault="00383906" w:rsidP="00383906">
      <w:pPr>
        <w:pStyle w:val="10"/>
        <w:rPr>
          <w:spacing w:val="-10"/>
          <w:rtl/>
        </w:rPr>
      </w:pPr>
      <w:r w:rsidRPr="00BC4E2B">
        <w:rPr>
          <w:rFonts w:hint="cs"/>
          <w:spacing w:val="-10"/>
          <w:rtl/>
        </w:rPr>
        <w:lastRenderedPageBreak/>
        <w:t xml:space="preserve">با توجه به محاسبه میانگین امتیاز عوامل داخلی و خارجی استخراج شده از جدول بالا، جایگاه استراتژیک فعلی معاونت غذا و دارو دانشگاه علوم پزشکی اصفهان در نمودار ماتریس </w:t>
      </w:r>
      <w:r w:rsidRPr="00BC4E2B">
        <w:rPr>
          <w:spacing w:val="-10"/>
        </w:rPr>
        <w:t>SWOT</w:t>
      </w:r>
      <w:r w:rsidRPr="00BC4E2B">
        <w:rPr>
          <w:rFonts w:hint="cs"/>
          <w:spacing w:val="-10"/>
          <w:rtl/>
        </w:rPr>
        <w:t xml:space="preserve"> در نمودار شماره 1 نشان داده شده است.</w:t>
      </w:r>
    </w:p>
    <w:sdt>
      <w:sdtPr>
        <w:rPr>
          <w:rFonts w:cs="B Mitra"/>
          <w:rtl/>
        </w:rPr>
        <w:id w:val="-2117213705"/>
        <w:placeholder>
          <w:docPart w:val="16261FBBBA64432395445ECAE9935DF0"/>
        </w:placeholder>
      </w:sdtPr>
      <w:sdtEndPr>
        <w:rPr>
          <w:rFonts w:ascii="time new roman" w:hAnsi="time new roman"/>
          <w:szCs w:val="28"/>
        </w:rPr>
      </w:sdtEndPr>
      <w:sdtContent>
        <w:p w:rsidR="00383906" w:rsidRDefault="00383906" w:rsidP="00383906">
          <w:pPr>
            <w:widowControl w:val="0"/>
            <w:autoSpaceDE w:val="0"/>
            <w:autoSpaceDN w:val="0"/>
            <w:adjustRightInd w:val="0"/>
            <w:jc w:val="both"/>
            <w:rPr>
              <w:rFonts w:cs="B Mitra"/>
              <w:rtl/>
            </w:rPr>
          </w:pPr>
        </w:p>
        <w:sdt>
          <w:sdtPr>
            <w:rPr>
              <w:rFonts w:cs="B Mitra"/>
              <w:rtl/>
            </w:rPr>
            <w:id w:val="-770012725"/>
            <w:placeholder>
              <w:docPart w:val="8B2B2BA5AA0E43C3ACB846B9DEBAEFFC"/>
            </w:placeholder>
          </w:sdtPr>
          <w:sdtEndPr/>
          <w:sdtContent>
            <w:tbl>
              <w:tblPr>
                <w:tblStyle w:val="TableGrid"/>
                <w:tblpPr w:leftFromText="180" w:rightFromText="180" w:vertAnchor="text" w:horzAnchor="margin" w:tblpY="179"/>
                <w:bidiVisual/>
                <w:tblW w:w="9298" w:type="dxa"/>
                <w:tblLook w:val="04A0" w:firstRow="1" w:lastRow="0" w:firstColumn="1" w:lastColumn="0" w:noHBand="0" w:noVBand="1"/>
              </w:tblPr>
              <w:tblGrid>
                <w:gridCol w:w="1474"/>
                <w:gridCol w:w="3855"/>
                <w:gridCol w:w="3969"/>
              </w:tblGrid>
              <w:tr w:rsidR="00383906" w:rsidRPr="005245D2" w:rsidTr="00247A48">
                <w:trPr>
                  <w:trHeight w:val="1417"/>
                </w:trPr>
                <w:tc>
                  <w:tcPr>
                    <w:tcW w:w="1474" w:type="dxa"/>
                    <w:tcBorders>
                      <w:top w:val="single" w:sz="18" w:space="0" w:color="C00000"/>
                      <w:left w:val="single" w:sz="18" w:space="0" w:color="C00000"/>
                      <w:bottom w:val="single" w:sz="18" w:space="0" w:color="C00000"/>
                      <w:right w:val="single" w:sz="18" w:space="0" w:color="C00000"/>
                      <w:tr2bl w:val="single" w:sz="18" w:space="0" w:color="C00000"/>
                    </w:tcBorders>
                  </w:tcPr>
                  <w:p w:rsidR="00383906" w:rsidRPr="005245D2" w:rsidRDefault="00383906" w:rsidP="00247A48">
                    <w:pPr>
                      <w:widowControl w:val="0"/>
                      <w:autoSpaceDE w:val="0"/>
                      <w:autoSpaceDN w:val="0"/>
                      <w:adjustRightInd w:val="0"/>
                      <w:jc w:val="center"/>
                      <w:rPr>
                        <w:rFonts w:cs="B Mitra"/>
                        <w:b/>
                        <w:bCs/>
                        <w:rtl/>
                      </w:rPr>
                    </w:pPr>
                    <w:r w:rsidRPr="005245D2">
                      <w:rPr>
                        <w:rFonts w:cs="B Mitra"/>
                        <w:rtl/>
                      </w:rPr>
                      <w:br w:type="page"/>
                    </w:r>
                    <w:r w:rsidRPr="005245D2">
                      <w:rPr>
                        <w:rFonts w:cs="B Mitra" w:hint="cs"/>
                        <w:b/>
                        <w:bCs/>
                        <w:rtl/>
                      </w:rPr>
                      <w:t>عوامل داخلی</w:t>
                    </w:r>
                  </w:p>
                  <w:p w:rsidR="00383906" w:rsidRPr="005245D2" w:rsidRDefault="00383906" w:rsidP="00247A48">
                    <w:pPr>
                      <w:widowControl w:val="0"/>
                      <w:autoSpaceDE w:val="0"/>
                      <w:autoSpaceDN w:val="0"/>
                      <w:adjustRightInd w:val="0"/>
                      <w:jc w:val="center"/>
                      <w:rPr>
                        <w:rFonts w:cs="B Mitra"/>
                        <w:b/>
                        <w:bCs/>
                        <w:rtl/>
                      </w:rPr>
                    </w:pPr>
                  </w:p>
                  <w:p w:rsidR="00383906" w:rsidRDefault="00383906" w:rsidP="00247A48">
                    <w:pPr>
                      <w:widowControl w:val="0"/>
                      <w:autoSpaceDE w:val="0"/>
                      <w:autoSpaceDN w:val="0"/>
                      <w:adjustRightInd w:val="0"/>
                      <w:jc w:val="center"/>
                      <w:rPr>
                        <w:rFonts w:cs="B Mitra"/>
                        <w:b/>
                        <w:bCs/>
                      </w:rPr>
                    </w:pPr>
                  </w:p>
                  <w:p w:rsidR="00383906" w:rsidRDefault="00383906" w:rsidP="00247A48">
                    <w:pPr>
                      <w:widowControl w:val="0"/>
                      <w:autoSpaceDE w:val="0"/>
                      <w:autoSpaceDN w:val="0"/>
                      <w:adjustRightInd w:val="0"/>
                      <w:jc w:val="center"/>
                      <w:rPr>
                        <w:rFonts w:cs="B Mitra"/>
                        <w:b/>
                        <w:bCs/>
                      </w:rPr>
                    </w:pPr>
                  </w:p>
                  <w:p w:rsidR="00383906" w:rsidRPr="005245D2" w:rsidRDefault="00383906" w:rsidP="00247A48">
                    <w:pPr>
                      <w:widowControl w:val="0"/>
                      <w:autoSpaceDE w:val="0"/>
                      <w:autoSpaceDN w:val="0"/>
                      <w:adjustRightInd w:val="0"/>
                      <w:jc w:val="center"/>
                      <w:rPr>
                        <w:rFonts w:cs="B Mitra"/>
                        <w:b/>
                        <w:bCs/>
                        <w:rtl/>
                      </w:rPr>
                    </w:pPr>
                  </w:p>
                  <w:p w:rsidR="00383906" w:rsidRPr="005245D2" w:rsidRDefault="00383906" w:rsidP="00247A48">
                    <w:pPr>
                      <w:widowControl w:val="0"/>
                      <w:autoSpaceDE w:val="0"/>
                      <w:autoSpaceDN w:val="0"/>
                      <w:adjustRightInd w:val="0"/>
                      <w:jc w:val="center"/>
                      <w:rPr>
                        <w:rFonts w:cs="B Mitra"/>
                        <w:rtl/>
                      </w:rPr>
                    </w:pPr>
                    <w:r w:rsidRPr="005245D2">
                      <w:rPr>
                        <w:rFonts w:cs="B Mitra" w:hint="cs"/>
                        <w:b/>
                        <w:bCs/>
                        <w:rtl/>
                      </w:rPr>
                      <w:t>عوامل خارجی</w:t>
                    </w:r>
                  </w:p>
                </w:tc>
                <w:tc>
                  <w:tcPr>
                    <w:tcW w:w="3855" w:type="dxa"/>
                    <w:tcBorders>
                      <w:top w:val="single" w:sz="18" w:space="0" w:color="C00000"/>
                      <w:left w:val="single" w:sz="18" w:space="0" w:color="C00000"/>
                      <w:bottom w:val="single" w:sz="18" w:space="0" w:color="C00000"/>
                      <w:right w:val="single" w:sz="18" w:space="0" w:color="C00000"/>
                    </w:tcBorders>
                  </w:tcPr>
                  <w:p w:rsidR="00383906" w:rsidRPr="00BB7F19" w:rsidRDefault="00383906" w:rsidP="00247A48">
                    <w:pPr>
                      <w:widowControl w:val="0"/>
                      <w:autoSpaceDE w:val="0"/>
                      <w:autoSpaceDN w:val="0"/>
                      <w:adjustRightInd w:val="0"/>
                      <w:jc w:val="center"/>
                      <w:rPr>
                        <w:rFonts w:cs="B Mitra"/>
                        <w:b/>
                        <w:bCs/>
                      </w:rPr>
                    </w:pPr>
                    <w:r w:rsidRPr="00BB7F19">
                      <w:rPr>
                        <w:rFonts w:cs="B Mitra" w:hint="cs"/>
                        <w:b/>
                        <w:bCs/>
                        <w:rtl/>
                      </w:rPr>
                      <w:t>ضعف ها</w:t>
                    </w:r>
                    <w:r w:rsidRPr="00BB7F19">
                      <w:rPr>
                        <w:rFonts w:cs="B Mitra"/>
                        <w:b/>
                        <w:bCs/>
                      </w:rPr>
                      <w:t>(W)</w:t>
                    </w:r>
                  </w:p>
                  <w:p w:rsidR="00383906" w:rsidRPr="005245D2" w:rsidRDefault="00383906" w:rsidP="00247A48">
                    <w:pPr>
                      <w:widowControl w:val="0"/>
                      <w:autoSpaceDE w:val="0"/>
                      <w:autoSpaceDN w:val="0"/>
                      <w:adjustRightInd w:val="0"/>
                      <w:jc w:val="center"/>
                      <w:rPr>
                        <w:rFonts w:cs="B Mitra"/>
                      </w:rPr>
                    </w:pPr>
                    <w:r w:rsidRPr="005245D2">
                      <w:rPr>
                        <w:rFonts w:cs="B Mitra"/>
                      </w:rPr>
                      <w:t>W</w:t>
                    </w:r>
                    <w:r w:rsidRPr="005245D2">
                      <w:rPr>
                        <w:rFonts w:cs="B Mitra"/>
                        <w:vertAlign w:val="subscript"/>
                      </w:rPr>
                      <w:t>1</w:t>
                    </w:r>
                  </w:p>
                  <w:p w:rsidR="00383906" w:rsidRPr="005245D2" w:rsidRDefault="00383906" w:rsidP="00247A48">
                    <w:pPr>
                      <w:widowControl w:val="0"/>
                      <w:autoSpaceDE w:val="0"/>
                      <w:autoSpaceDN w:val="0"/>
                      <w:adjustRightInd w:val="0"/>
                      <w:jc w:val="center"/>
                      <w:rPr>
                        <w:rFonts w:cs="B Mitra"/>
                      </w:rPr>
                    </w:pPr>
                    <w:r w:rsidRPr="005245D2">
                      <w:rPr>
                        <w:rFonts w:cs="B Mitra"/>
                      </w:rPr>
                      <w:t>W</w:t>
                    </w:r>
                    <w:r w:rsidRPr="005245D2">
                      <w:rPr>
                        <w:rFonts w:cs="B Mitra"/>
                        <w:vertAlign w:val="subscript"/>
                      </w:rPr>
                      <w:t>2</w:t>
                    </w:r>
                  </w:p>
                  <w:p w:rsidR="00383906" w:rsidRPr="005245D2" w:rsidRDefault="00383906" w:rsidP="00247A48">
                    <w:pPr>
                      <w:widowControl w:val="0"/>
                      <w:autoSpaceDE w:val="0"/>
                      <w:autoSpaceDN w:val="0"/>
                      <w:adjustRightInd w:val="0"/>
                      <w:jc w:val="center"/>
                      <w:rPr>
                        <w:rFonts w:cs="B Mitra"/>
                      </w:rPr>
                    </w:pPr>
                    <w:r w:rsidRPr="005245D2">
                      <w:rPr>
                        <w:rFonts w:cs="B Mitra"/>
                      </w:rPr>
                      <w:t>W</w:t>
                    </w:r>
                    <w:r w:rsidRPr="005245D2">
                      <w:rPr>
                        <w:rFonts w:cs="B Mitra"/>
                        <w:vertAlign w:val="subscript"/>
                      </w:rPr>
                      <w:t>3</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tl/>
                      </w:rPr>
                    </w:pPr>
                    <w:r w:rsidRPr="005245D2">
                      <w:rPr>
                        <w:rFonts w:cs="B Mitra"/>
                      </w:rPr>
                      <w:t>Wn</w:t>
                    </w:r>
                  </w:p>
                </w:tc>
                <w:tc>
                  <w:tcPr>
                    <w:tcW w:w="3969" w:type="dxa"/>
                    <w:tcBorders>
                      <w:top w:val="single" w:sz="18" w:space="0" w:color="C00000"/>
                      <w:left w:val="single" w:sz="18" w:space="0" w:color="C00000"/>
                      <w:bottom w:val="single" w:sz="18" w:space="0" w:color="C00000"/>
                      <w:right w:val="single" w:sz="18" w:space="0" w:color="C00000"/>
                    </w:tcBorders>
                  </w:tcPr>
                  <w:p w:rsidR="00383906" w:rsidRPr="00BB7F19" w:rsidRDefault="00383906" w:rsidP="00247A48">
                    <w:pPr>
                      <w:widowControl w:val="0"/>
                      <w:autoSpaceDE w:val="0"/>
                      <w:autoSpaceDN w:val="0"/>
                      <w:adjustRightInd w:val="0"/>
                      <w:jc w:val="center"/>
                      <w:rPr>
                        <w:rFonts w:cs="B Mitra"/>
                        <w:b/>
                        <w:bCs/>
                      </w:rPr>
                    </w:pPr>
                    <w:r w:rsidRPr="00BB7F19">
                      <w:rPr>
                        <w:rFonts w:cs="B Mitra" w:hint="cs"/>
                        <w:b/>
                        <w:bCs/>
                        <w:rtl/>
                      </w:rPr>
                      <w:t>قوت ها</w:t>
                    </w:r>
                    <w:r w:rsidRPr="00BB7F19">
                      <w:rPr>
                        <w:rFonts w:cs="B Mitra"/>
                        <w:b/>
                        <w:bCs/>
                      </w:rPr>
                      <w:t>(S)</w:t>
                    </w:r>
                  </w:p>
                  <w:p w:rsidR="00383906" w:rsidRPr="005245D2" w:rsidRDefault="00383906" w:rsidP="00247A48">
                    <w:pPr>
                      <w:widowControl w:val="0"/>
                      <w:autoSpaceDE w:val="0"/>
                      <w:autoSpaceDN w:val="0"/>
                      <w:adjustRightInd w:val="0"/>
                      <w:jc w:val="center"/>
                      <w:rPr>
                        <w:rFonts w:cs="B Mitra"/>
                      </w:rPr>
                    </w:pPr>
                    <w:r w:rsidRPr="005245D2">
                      <w:rPr>
                        <w:rFonts w:cs="B Mitra"/>
                      </w:rPr>
                      <w:t>S</w:t>
                    </w:r>
                    <w:r w:rsidRPr="005245D2">
                      <w:rPr>
                        <w:rFonts w:cs="B Mitra"/>
                        <w:vertAlign w:val="subscript"/>
                      </w:rPr>
                      <w:t>1</w:t>
                    </w:r>
                  </w:p>
                  <w:p w:rsidR="00383906" w:rsidRPr="005245D2" w:rsidRDefault="00383906" w:rsidP="00247A48">
                    <w:pPr>
                      <w:widowControl w:val="0"/>
                      <w:autoSpaceDE w:val="0"/>
                      <w:autoSpaceDN w:val="0"/>
                      <w:adjustRightInd w:val="0"/>
                      <w:jc w:val="center"/>
                      <w:rPr>
                        <w:rFonts w:cs="B Mitra"/>
                      </w:rPr>
                    </w:pPr>
                    <w:r w:rsidRPr="005245D2">
                      <w:rPr>
                        <w:rFonts w:cs="B Mitra"/>
                      </w:rPr>
                      <w:t>S</w:t>
                    </w:r>
                    <w:r w:rsidRPr="005245D2">
                      <w:rPr>
                        <w:rFonts w:cs="B Mitra"/>
                        <w:vertAlign w:val="subscript"/>
                      </w:rPr>
                      <w:t>2</w:t>
                    </w:r>
                  </w:p>
                  <w:p w:rsidR="00383906" w:rsidRPr="005245D2" w:rsidRDefault="00383906" w:rsidP="00247A48">
                    <w:pPr>
                      <w:widowControl w:val="0"/>
                      <w:autoSpaceDE w:val="0"/>
                      <w:autoSpaceDN w:val="0"/>
                      <w:adjustRightInd w:val="0"/>
                      <w:jc w:val="center"/>
                      <w:rPr>
                        <w:rFonts w:cs="B Mitra"/>
                      </w:rPr>
                    </w:pPr>
                    <w:r w:rsidRPr="005245D2">
                      <w:rPr>
                        <w:rFonts w:cs="B Mitra"/>
                      </w:rPr>
                      <w:t>S</w:t>
                    </w:r>
                    <w:r w:rsidRPr="005245D2">
                      <w:rPr>
                        <w:rFonts w:cs="B Mitra"/>
                        <w:vertAlign w:val="subscript"/>
                      </w:rPr>
                      <w:t>3</w:t>
                    </w:r>
                  </w:p>
                  <w:p w:rsidR="00383906" w:rsidRPr="005245D2" w:rsidRDefault="00383906" w:rsidP="00247A48">
                    <w:pPr>
                      <w:widowControl w:val="0"/>
                      <w:autoSpaceDE w:val="0"/>
                      <w:autoSpaceDN w:val="0"/>
                      <w:adjustRightInd w:val="0"/>
                      <w:jc w:val="center"/>
                      <w:rPr>
                        <w:rFonts w:cs="B Mitra"/>
                      </w:rPr>
                    </w:pPr>
                    <w:r>
                      <w:rPr>
                        <w:noProof/>
                        <w:lang w:bidi="ar-SA"/>
                      </w:rPr>
                      <mc:AlternateContent>
                        <mc:Choice Requires="wps">
                          <w:drawing>
                            <wp:anchor distT="0" distB="0" distL="114300" distR="114300" simplePos="0" relativeHeight="251665408" behindDoc="0" locked="0" layoutInCell="1" allowOverlap="1" wp14:anchorId="452FC63F" wp14:editId="54D526F7">
                              <wp:simplePos x="0" y="0"/>
                              <wp:positionH relativeFrom="column">
                                <wp:posOffset>2193925</wp:posOffset>
                              </wp:positionH>
                              <wp:positionV relativeFrom="paragraph">
                                <wp:posOffset>16510</wp:posOffset>
                              </wp:positionV>
                              <wp:extent cx="287020" cy="368935"/>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4</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type w14:anchorId="452FC63F" id="_x0000_t202" coordsize="21600,21600" o:spt="202" path="m,l,21600r21600,l21600,xe">
                              <v:stroke joinstyle="miter"/>
                              <v:path gradientshapeok="t" o:connecttype="rect"/>
                            </v:shapetype>
                            <v:shape id="Text Box 36" o:spid="_x0000_s1026" type="#_x0000_t202" style="position:absolute;left:0;text-align:left;margin-left:172.75pt;margin-top:1.3pt;width:22.6pt;height: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4</w:t>
                                    </w:r>
                                  </w:p>
                                </w:txbxContent>
                              </v:textbox>
                            </v:shape>
                          </w:pict>
                        </mc:Fallback>
                      </mc:AlternateContent>
                    </w: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r>
                      <w:rPr>
                        <w:noProof/>
                        <w:lang w:bidi="ar-SA"/>
                      </w:rPr>
                      <w:t xml:space="preserve"> </w:t>
                    </w:r>
                  </w:p>
                  <w:p w:rsidR="00383906" w:rsidRPr="005245D2" w:rsidRDefault="00383906" w:rsidP="00247A48">
                    <w:pPr>
                      <w:widowControl w:val="0"/>
                      <w:autoSpaceDE w:val="0"/>
                      <w:autoSpaceDN w:val="0"/>
                      <w:adjustRightInd w:val="0"/>
                      <w:jc w:val="center"/>
                      <w:rPr>
                        <w:rFonts w:cs="B Mitra"/>
                        <w:rtl/>
                      </w:rPr>
                    </w:pPr>
                    <w:r w:rsidRPr="005245D2">
                      <w:rPr>
                        <w:rFonts w:cs="B Mitra"/>
                      </w:rPr>
                      <w:t>Sn</w:t>
                    </w:r>
                  </w:p>
                </w:tc>
              </w:tr>
              <w:tr w:rsidR="00383906" w:rsidRPr="005245D2" w:rsidTr="00247A48">
                <w:trPr>
                  <w:trHeight w:val="2963"/>
                </w:trPr>
                <w:tc>
                  <w:tcPr>
                    <w:tcW w:w="1474" w:type="dxa"/>
                    <w:tcBorders>
                      <w:top w:val="single" w:sz="18" w:space="0" w:color="C00000"/>
                      <w:left w:val="single" w:sz="18" w:space="0" w:color="C00000"/>
                      <w:bottom w:val="single" w:sz="18" w:space="0" w:color="C00000"/>
                      <w:right w:val="single" w:sz="18" w:space="0" w:color="C00000"/>
                    </w:tcBorders>
                  </w:tcPr>
                  <w:p w:rsidR="00383906" w:rsidRPr="00BB7F19" w:rsidRDefault="00383906" w:rsidP="00247A48">
                    <w:pPr>
                      <w:widowControl w:val="0"/>
                      <w:autoSpaceDE w:val="0"/>
                      <w:autoSpaceDN w:val="0"/>
                      <w:adjustRightInd w:val="0"/>
                      <w:jc w:val="center"/>
                      <w:rPr>
                        <w:rFonts w:cs="B Mitra"/>
                        <w:b/>
                        <w:bCs/>
                      </w:rPr>
                    </w:pPr>
                    <w:r w:rsidRPr="00BB7F19">
                      <w:rPr>
                        <w:rFonts w:cs="B Mitra" w:hint="cs"/>
                        <w:b/>
                        <w:bCs/>
                        <w:rtl/>
                      </w:rPr>
                      <w:t>فرصت ها</w:t>
                    </w:r>
                  </w:p>
                  <w:p w:rsidR="00383906" w:rsidRPr="005245D2" w:rsidRDefault="00383906" w:rsidP="00247A48">
                    <w:pPr>
                      <w:widowControl w:val="0"/>
                      <w:autoSpaceDE w:val="0"/>
                      <w:autoSpaceDN w:val="0"/>
                      <w:adjustRightInd w:val="0"/>
                      <w:jc w:val="center"/>
                      <w:rPr>
                        <w:rFonts w:cs="B Mitra"/>
                      </w:rPr>
                    </w:pPr>
                    <w:r w:rsidRPr="005245D2">
                      <w:rPr>
                        <w:rFonts w:cs="B Mitra"/>
                      </w:rPr>
                      <w:t>(O)</w:t>
                    </w:r>
                  </w:p>
                  <w:p w:rsidR="00383906" w:rsidRPr="005245D2" w:rsidRDefault="00383906" w:rsidP="00247A48">
                    <w:pPr>
                      <w:widowControl w:val="0"/>
                      <w:autoSpaceDE w:val="0"/>
                      <w:autoSpaceDN w:val="0"/>
                      <w:adjustRightInd w:val="0"/>
                      <w:jc w:val="center"/>
                      <w:rPr>
                        <w:rFonts w:cs="B Mitra"/>
                      </w:rPr>
                    </w:pPr>
                    <w:r w:rsidRPr="005245D2">
                      <w:rPr>
                        <w:rFonts w:cs="B Mitra"/>
                      </w:rPr>
                      <w:t>O</w:t>
                    </w:r>
                    <w:r w:rsidRPr="005245D2">
                      <w:rPr>
                        <w:rFonts w:cs="B Mitra"/>
                        <w:vertAlign w:val="subscript"/>
                      </w:rPr>
                      <w:t>1</w:t>
                    </w:r>
                  </w:p>
                  <w:p w:rsidR="00383906" w:rsidRPr="005245D2" w:rsidRDefault="00383906" w:rsidP="00247A48">
                    <w:pPr>
                      <w:widowControl w:val="0"/>
                      <w:autoSpaceDE w:val="0"/>
                      <w:autoSpaceDN w:val="0"/>
                      <w:adjustRightInd w:val="0"/>
                      <w:jc w:val="center"/>
                      <w:rPr>
                        <w:rFonts w:cs="B Mitra"/>
                      </w:rPr>
                    </w:pPr>
                    <w:r w:rsidRPr="005245D2">
                      <w:rPr>
                        <w:rFonts w:cs="B Mitra"/>
                      </w:rPr>
                      <w:t>O</w:t>
                    </w:r>
                    <w:r w:rsidRPr="005245D2">
                      <w:rPr>
                        <w:rFonts w:cs="B Mitra"/>
                        <w:vertAlign w:val="subscript"/>
                      </w:rPr>
                      <w:t>2</w:t>
                    </w:r>
                  </w:p>
                  <w:p w:rsidR="00383906" w:rsidRPr="005245D2" w:rsidRDefault="00383906" w:rsidP="00247A48">
                    <w:pPr>
                      <w:widowControl w:val="0"/>
                      <w:autoSpaceDE w:val="0"/>
                      <w:autoSpaceDN w:val="0"/>
                      <w:adjustRightInd w:val="0"/>
                      <w:jc w:val="center"/>
                      <w:rPr>
                        <w:rFonts w:cs="B Mitra"/>
                      </w:rPr>
                    </w:pPr>
                    <w:r w:rsidRPr="005245D2">
                      <w:rPr>
                        <w:rFonts w:cs="B Mitra"/>
                      </w:rPr>
                      <w:t>O</w:t>
                    </w:r>
                    <w:r w:rsidRPr="005245D2">
                      <w:rPr>
                        <w:rFonts w:cs="B Mitra"/>
                        <w:vertAlign w:val="subscript"/>
                      </w:rPr>
                      <w:t>3</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Default="00383906" w:rsidP="00247A48">
                    <w:pPr>
                      <w:widowControl w:val="0"/>
                      <w:autoSpaceDE w:val="0"/>
                      <w:autoSpaceDN w:val="0"/>
                      <w:adjustRightInd w:val="0"/>
                      <w:jc w:val="center"/>
                      <w:rPr>
                        <w:rFonts w:cs="B Mitra"/>
                        <w:vertAlign w:val="subscript"/>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Pr>
                        <w:noProof/>
                        <w:lang w:bidi="ar-SA"/>
                      </w:rPr>
                      <mc:AlternateContent>
                        <mc:Choice Requires="wps">
                          <w:drawing>
                            <wp:anchor distT="0" distB="0" distL="114300" distR="114300" simplePos="0" relativeHeight="251662336" behindDoc="0" locked="0" layoutInCell="1" allowOverlap="1" wp14:anchorId="1044C7E5" wp14:editId="39B560D4">
                              <wp:simplePos x="0" y="0"/>
                              <wp:positionH relativeFrom="column">
                                <wp:posOffset>-299720</wp:posOffset>
                              </wp:positionH>
                              <wp:positionV relativeFrom="paragraph">
                                <wp:posOffset>102870</wp:posOffset>
                              </wp:positionV>
                              <wp:extent cx="287020" cy="368935"/>
                              <wp:effectExtent l="0" t="0" r="0" b="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4</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1044C7E5" id="_x0000_s1027" type="#_x0000_t202" style="position:absolute;left:0;text-align:left;margin-left:-23.6pt;margin-top:8.1pt;width:22.6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4</w:t>
                                    </w:r>
                                  </w:p>
                                </w:txbxContent>
                              </v:textbox>
                            </v:shape>
                          </w:pict>
                        </mc:Fallback>
                      </mc:AlternateContent>
                    </w: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tl/>
                      </w:rPr>
                    </w:pPr>
                    <w:r w:rsidRPr="005245D2">
                      <w:rPr>
                        <w:rFonts w:cs="B Mitra"/>
                      </w:rPr>
                      <w:t>On</w:t>
                    </w:r>
                  </w:p>
                </w:tc>
                <w:tc>
                  <w:tcPr>
                    <w:tcW w:w="3855"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rsidR="00383906" w:rsidRDefault="00383906" w:rsidP="00247A48">
                    <w:pPr>
                      <w:widowControl w:val="0"/>
                      <w:autoSpaceDE w:val="0"/>
                      <w:autoSpaceDN w:val="0"/>
                      <w:adjustRightInd w:val="0"/>
                      <w:jc w:val="center"/>
                      <w:rPr>
                        <w:rFonts w:cs="B Mitra"/>
                        <w:b/>
                        <w:bCs/>
                        <w:u w:val="single"/>
                        <w:rtl/>
                      </w:rPr>
                    </w:pPr>
                    <w:r>
                      <w:rPr>
                        <w:rFonts w:cs="B Mitra"/>
                        <w:b/>
                        <w:bCs/>
                        <w:u w:val="single"/>
                      </w:rPr>
                      <w:t xml:space="preserve"> </w:t>
                    </w:r>
                  </w:p>
                  <w:p w:rsidR="00383906" w:rsidRPr="00282CDD" w:rsidRDefault="00383906" w:rsidP="00247A48">
                    <w:pPr>
                      <w:widowControl w:val="0"/>
                      <w:autoSpaceDE w:val="0"/>
                      <w:autoSpaceDN w:val="0"/>
                      <w:adjustRightInd w:val="0"/>
                      <w:jc w:val="center"/>
                      <w:rPr>
                        <w:rFonts w:cs="B Mitra"/>
                        <w:sz w:val="22"/>
                        <w:szCs w:val="22"/>
                      </w:rPr>
                    </w:pPr>
                    <w:r w:rsidRPr="00282CDD">
                      <w:rPr>
                        <w:rFonts w:cs="B Mitra" w:hint="cs"/>
                        <w:b/>
                        <w:bCs/>
                        <w:sz w:val="22"/>
                        <w:szCs w:val="22"/>
                        <w:u w:val="single"/>
                        <w:rtl/>
                      </w:rPr>
                      <w:t>ناح</w:t>
                    </w:r>
                    <w:r>
                      <w:rPr>
                        <w:rFonts w:cs="B Mitra" w:hint="cs"/>
                        <w:b/>
                        <w:bCs/>
                        <w:sz w:val="22"/>
                        <w:szCs w:val="22"/>
                        <w:u w:val="single"/>
                        <w:rtl/>
                      </w:rPr>
                      <w:t>ی</w:t>
                    </w:r>
                    <w:r w:rsidRPr="00282CDD">
                      <w:rPr>
                        <w:rFonts w:cs="B Mitra" w:hint="cs"/>
                        <w:b/>
                        <w:bCs/>
                        <w:sz w:val="22"/>
                        <w:szCs w:val="22"/>
                        <w:u w:val="single"/>
                        <w:rtl/>
                      </w:rPr>
                      <w:t>ه تهاجم</w:t>
                    </w:r>
                    <w:r>
                      <w:rPr>
                        <w:rFonts w:cs="B Mitra" w:hint="cs"/>
                        <w:b/>
                        <w:bCs/>
                        <w:sz w:val="22"/>
                        <w:szCs w:val="22"/>
                        <w:u w:val="single"/>
                        <w:rtl/>
                      </w:rPr>
                      <w:t>ی</w:t>
                    </w:r>
                    <w:r w:rsidRPr="00282CDD">
                      <w:rPr>
                        <w:rFonts w:cs="B Mitra" w:hint="cs"/>
                        <w:b/>
                        <w:bCs/>
                        <w:sz w:val="22"/>
                        <w:szCs w:val="22"/>
                        <w:u w:val="single"/>
                        <w:rtl/>
                      </w:rPr>
                      <w:t xml:space="preserve">-توسعه ای(استراتژ </w:t>
                    </w:r>
                    <w:r>
                      <w:rPr>
                        <w:rFonts w:cs="B Mitra" w:hint="cs"/>
                        <w:b/>
                        <w:bCs/>
                        <w:sz w:val="22"/>
                        <w:szCs w:val="22"/>
                        <w:u w:val="single"/>
                        <w:rtl/>
                      </w:rPr>
                      <w:t>ی</w:t>
                    </w:r>
                    <w:r>
                      <w:rPr>
                        <w:rFonts w:cs="B Mitra"/>
                        <w:b/>
                        <w:bCs/>
                        <w:sz w:val="22"/>
                        <w:szCs w:val="22"/>
                        <w:u w:val="single"/>
                        <w:rtl/>
                      </w:rPr>
                      <w:t xml:space="preserve">‌های </w:t>
                    </w:r>
                    <w:r w:rsidRPr="00282CDD">
                      <w:rPr>
                        <w:rFonts w:cs="B Mitra"/>
                        <w:b/>
                        <w:bCs/>
                        <w:sz w:val="22"/>
                        <w:szCs w:val="22"/>
                        <w:u w:val="single"/>
                      </w:rPr>
                      <w:t>SO</w:t>
                    </w:r>
                    <w:r w:rsidRPr="00282CDD">
                      <w:rPr>
                        <w:rFonts w:cs="B Mitra"/>
                        <w:sz w:val="22"/>
                        <w:szCs w:val="22"/>
                        <w:u w:val="single"/>
                        <w:rtl/>
                      </w:rPr>
                      <w:t>)</w:t>
                    </w:r>
                  </w:p>
                  <w:p w:rsidR="00383906" w:rsidRPr="005245D2" w:rsidRDefault="00383906" w:rsidP="00247A48">
                    <w:pPr>
                      <w:widowControl w:val="0"/>
                      <w:autoSpaceDE w:val="0"/>
                      <w:autoSpaceDN w:val="0"/>
                      <w:adjustRightInd w:val="0"/>
                      <w:jc w:val="center"/>
                      <w:rPr>
                        <w:rFonts w:cs="B Mitra"/>
                        <w:b/>
                        <w:bCs/>
                        <w:sz w:val="20"/>
                        <w:szCs w:val="20"/>
                      </w:rPr>
                    </w:pPr>
                    <w:r w:rsidRPr="005245D2">
                      <w:rPr>
                        <w:rFonts w:cs="B Mitra" w:hint="cs"/>
                        <w:b/>
                        <w:bCs/>
                        <w:sz w:val="20"/>
                        <w:szCs w:val="20"/>
                        <w:rtl/>
                      </w:rPr>
                      <w:t>چگونه م</w:t>
                    </w:r>
                    <w:r>
                      <w:rPr>
                        <w:rFonts w:cs="B Mitra" w:hint="cs"/>
                        <w:b/>
                        <w:bCs/>
                        <w:sz w:val="20"/>
                        <w:szCs w:val="20"/>
                        <w:rtl/>
                      </w:rPr>
                      <w:t>ی</w:t>
                    </w:r>
                    <w:r w:rsidRPr="005245D2">
                      <w:rPr>
                        <w:rFonts w:cs="B Mitra" w:hint="cs"/>
                        <w:b/>
                        <w:bCs/>
                        <w:sz w:val="20"/>
                        <w:szCs w:val="20"/>
                        <w:rtl/>
                      </w:rPr>
                      <w:t>‌توان از فرصت</w:t>
                    </w:r>
                    <w:r>
                      <w:rPr>
                        <w:rFonts w:cs="B Mitra"/>
                        <w:b/>
                        <w:bCs/>
                        <w:sz w:val="20"/>
                        <w:szCs w:val="20"/>
                        <w:rtl/>
                      </w:rPr>
                      <w:t xml:space="preserve">‌های </w:t>
                    </w:r>
                    <w:r w:rsidRPr="005245D2">
                      <w:rPr>
                        <w:rFonts w:cs="B Mitra" w:hint="cs"/>
                        <w:b/>
                        <w:bCs/>
                        <w:sz w:val="20"/>
                        <w:szCs w:val="20"/>
                        <w:rtl/>
                      </w:rPr>
                      <w:t>مح</w:t>
                    </w:r>
                    <w:r>
                      <w:rPr>
                        <w:rFonts w:cs="B Mitra" w:hint="cs"/>
                        <w:b/>
                        <w:bCs/>
                        <w:sz w:val="20"/>
                        <w:szCs w:val="20"/>
                        <w:rtl/>
                      </w:rPr>
                      <w:t>ی</w:t>
                    </w:r>
                    <w:r w:rsidRPr="005245D2">
                      <w:rPr>
                        <w:rFonts w:cs="B Mitra" w:hint="cs"/>
                        <w:b/>
                        <w:bCs/>
                        <w:sz w:val="20"/>
                        <w:szCs w:val="20"/>
                        <w:rtl/>
                      </w:rPr>
                      <w:t>ط</w:t>
                    </w:r>
                    <w:r>
                      <w:rPr>
                        <w:rFonts w:cs="B Mitra" w:hint="cs"/>
                        <w:b/>
                        <w:bCs/>
                        <w:sz w:val="20"/>
                        <w:szCs w:val="20"/>
                        <w:rtl/>
                      </w:rPr>
                      <w:t>ی</w:t>
                    </w:r>
                    <w:r w:rsidRPr="005245D2">
                      <w:rPr>
                        <w:rFonts w:cs="B Mitra" w:hint="cs"/>
                        <w:b/>
                        <w:bCs/>
                        <w:sz w:val="20"/>
                        <w:szCs w:val="20"/>
                        <w:rtl/>
                      </w:rPr>
                      <w:t xml:space="preserve"> برا</w:t>
                    </w:r>
                    <w:r>
                      <w:rPr>
                        <w:rFonts w:cs="B Mitra" w:hint="cs"/>
                        <w:b/>
                        <w:bCs/>
                        <w:sz w:val="20"/>
                        <w:szCs w:val="20"/>
                        <w:rtl/>
                      </w:rPr>
                      <w:t>ی</w:t>
                    </w:r>
                    <w:r w:rsidRPr="005245D2">
                      <w:rPr>
                        <w:rFonts w:cs="B Mitra" w:hint="cs"/>
                        <w:b/>
                        <w:bCs/>
                        <w:sz w:val="20"/>
                        <w:szCs w:val="20"/>
                        <w:rtl/>
                      </w:rPr>
                      <w:t xml:space="preserve"> توسعه فعال</w:t>
                    </w:r>
                    <w:r>
                      <w:rPr>
                        <w:rFonts w:cs="B Mitra" w:hint="cs"/>
                        <w:b/>
                        <w:bCs/>
                        <w:sz w:val="20"/>
                        <w:szCs w:val="20"/>
                        <w:rtl/>
                      </w:rPr>
                      <w:t>ی</w:t>
                    </w:r>
                    <w:r w:rsidRPr="005245D2">
                      <w:rPr>
                        <w:rFonts w:cs="B Mitra" w:hint="cs"/>
                        <w:b/>
                        <w:bCs/>
                        <w:sz w:val="20"/>
                        <w:szCs w:val="20"/>
                        <w:rtl/>
                      </w:rPr>
                      <w:t>ت</w:t>
                    </w:r>
                    <w:r>
                      <w:rPr>
                        <w:rFonts w:cs="B Mitra"/>
                        <w:b/>
                        <w:bCs/>
                        <w:sz w:val="20"/>
                        <w:szCs w:val="20"/>
                        <w:rtl/>
                      </w:rPr>
                      <w:t xml:space="preserve">‌ها </w:t>
                    </w:r>
                    <w:r w:rsidRPr="005245D2">
                      <w:rPr>
                        <w:rFonts w:cs="B Mitra" w:hint="cs"/>
                        <w:b/>
                        <w:bCs/>
                        <w:sz w:val="20"/>
                        <w:szCs w:val="20"/>
                        <w:rtl/>
                      </w:rPr>
                      <w:t>استفاده كرد؟</w:t>
                    </w:r>
                  </w:p>
                  <w:p w:rsidR="00383906" w:rsidRPr="005245D2" w:rsidRDefault="00383906" w:rsidP="00247A48">
                    <w:pPr>
                      <w:widowControl w:val="0"/>
                      <w:autoSpaceDE w:val="0"/>
                      <w:autoSpaceDN w:val="0"/>
                      <w:adjustRightInd w:val="0"/>
                      <w:jc w:val="center"/>
                      <w:rPr>
                        <w:rFonts w:cs="B Mitra"/>
                        <w:rtl/>
                      </w:rPr>
                    </w:pPr>
                    <w:r w:rsidRPr="00416A55">
                      <w:rPr>
                        <w:rFonts w:cs="B Mitra"/>
                        <w:b/>
                        <w:bCs/>
                        <w:noProof/>
                        <w:lang w:bidi="ar-SA"/>
                      </w:rPr>
                      <mc:AlternateContent>
                        <mc:Choice Requires="wps">
                          <w:drawing>
                            <wp:anchor distT="0" distB="0" distL="114300" distR="114300" simplePos="0" relativeHeight="251660288" behindDoc="0" locked="0" layoutInCell="1" allowOverlap="1" wp14:anchorId="7E50672D" wp14:editId="6D931218">
                              <wp:simplePos x="0" y="0"/>
                              <wp:positionH relativeFrom="column">
                                <wp:posOffset>1574800</wp:posOffset>
                              </wp:positionH>
                              <wp:positionV relativeFrom="paragraph">
                                <wp:posOffset>-8890</wp:posOffset>
                              </wp:positionV>
                              <wp:extent cx="762000" cy="563245"/>
                              <wp:effectExtent l="571500" t="0" r="38100" b="484505"/>
                              <wp:wrapNone/>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63245"/>
                                      </a:xfrm>
                                      <a:prstGeom prst="cloudCallout">
                                        <a:avLst>
                                          <a:gd name="adj1" fmla="val -122772"/>
                                          <a:gd name="adj2" fmla="val 126409"/>
                                        </a:avLst>
                                      </a:prstGeom>
                                      <a:solidFill>
                                        <a:srgbClr val="FF0000"/>
                                      </a:solidFill>
                                      <a:ln w="9525">
                                        <a:solidFill>
                                          <a:srgbClr val="FF0000"/>
                                        </a:solidFill>
                                        <a:round/>
                                        <a:headEnd/>
                                        <a:tailEnd/>
                                      </a:ln>
                                    </wps:spPr>
                                    <wps:txbx>
                                      <w:txbxContent>
                                        <w:p w:rsidR="00383906" w:rsidRPr="005933AF" w:rsidRDefault="00383906" w:rsidP="00383906">
                                          <w:pPr>
                                            <w:pStyle w:val="NormalWeb"/>
                                            <w:bidi/>
                                            <w:spacing w:before="0" w:beforeAutospacing="0" w:after="0" w:afterAutospacing="0"/>
                                            <w:jc w:val="center"/>
                                            <w:textAlignment w:val="baseline"/>
                                            <w:rPr>
                                              <w:rFonts w:cs="B Mitra"/>
                                              <w:sz w:val="18"/>
                                              <w:szCs w:val="18"/>
                                            </w:rPr>
                                          </w:pPr>
                                          <w:r>
                                            <w:rPr>
                                              <w:rFonts w:asciiTheme="minorHAnsi" w:hAnsi="Garamond" w:cs="B Mitra" w:hint="cs"/>
                                              <w:b/>
                                              <w:bCs/>
                                              <w:color w:val="000000" w:themeColor="text1"/>
                                              <w:kern w:val="24"/>
                                              <w:rtl/>
                                            </w:rPr>
                                            <w:t>81/2</w:t>
                                          </w:r>
                                        </w:p>
                                      </w:txbxContent>
                                    </wps:txbx>
                                    <wps:bodyPr wrap="square" lIns="91391" tIns="45694" rIns="91391" bIns="45694">
                                      <a:noAutofit/>
                                    </wps:bodyPr>
                                  </wps:wsp>
                                </a:graphicData>
                              </a:graphic>
                              <wp14:sizeRelH relativeFrom="margin">
                                <wp14:pctWidth>0</wp14:pctWidth>
                              </wp14:sizeRelH>
                              <wp14:sizeRelV relativeFrom="margin">
                                <wp14:pctHeight>0</wp14:pctHeight>
                              </wp14:sizeRelV>
                            </wp:anchor>
                          </w:drawing>
                        </mc:Choice>
                        <mc:Fallback>
                          <w:pict>
                            <v:shapetype w14:anchorId="7E5067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4" o:spid="_x0000_s1028" type="#_x0000_t106" style="position:absolute;left:0;text-align:left;margin-left:124pt;margin-top:-.7pt;width:60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" adj="-15719,38104" fillcolor="red" strokecolor="red">
                              <v:textbox inset="2.53864mm,1.2693mm,2.53864mm,1.2693mm">
                                <w:txbxContent>
                                  <w:p w:rsidR="00383906" w:rsidRPr="005933AF" w:rsidRDefault="00383906" w:rsidP="00383906">
                                    <w:pPr>
                                      <w:pStyle w:val="NormalWeb"/>
                                      <w:bidi/>
                                      <w:spacing w:before="0" w:beforeAutospacing="0" w:after="0" w:afterAutospacing="0"/>
                                      <w:jc w:val="center"/>
                                      <w:textAlignment w:val="baseline"/>
                                      <w:rPr>
                                        <w:rFonts w:cs="B Mitra"/>
                                        <w:sz w:val="18"/>
                                        <w:szCs w:val="18"/>
                                      </w:rPr>
                                    </w:pPr>
                                    <w:r>
                                      <w:rPr>
                                        <w:rFonts w:asciiTheme="minorHAnsi" w:hAnsi="Garamond" w:cs="B Mitra" w:hint="cs"/>
                                        <w:b/>
                                        <w:bCs/>
                                        <w:color w:val="000000" w:themeColor="text1"/>
                                        <w:kern w:val="24"/>
                                        <w:rtl/>
                                      </w:rPr>
                                      <w:t>81/2</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14:anchorId="3E2A2086" wp14:editId="712E8D9E">
                              <wp:simplePos x="0" y="0"/>
                              <wp:positionH relativeFrom="column">
                                <wp:posOffset>1127760</wp:posOffset>
                              </wp:positionH>
                              <wp:positionV relativeFrom="paragraph">
                                <wp:posOffset>539115</wp:posOffset>
                              </wp:positionV>
                              <wp:extent cx="287020" cy="368935"/>
                              <wp:effectExtent l="0" t="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3</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3E2A2086" id="Text Box 37" o:spid="_x0000_s1029" type="#_x0000_t202" style="position:absolute;left:0;text-align:left;margin-left:88.8pt;margin-top:42.45pt;width:22.6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3</w:t>
                                    </w:r>
                                  </w:p>
                                </w:txbxContent>
                              </v:textbox>
                            </v:shape>
                          </w:pict>
                        </mc:Fallback>
                      </mc:AlternateContent>
                    </w:r>
                    <w:r w:rsidRPr="00416A55">
                      <w:rPr>
                        <w:rFonts w:cs="B Mitra"/>
                        <w:noProof/>
                        <w:lang w:bidi="ar-SA"/>
                      </w:rPr>
                      <mc:AlternateContent>
                        <mc:Choice Requires="wps">
                          <w:drawing>
                            <wp:anchor distT="0" distB="0" distL="114300" distR="114300" simplePos="0" relativeHeight="251659264" behindDoc="0" locked="0" layoutInCell="1" allowOverlap="1" wp14:anchorId="21FBD78B" wp14:editId="5588ADC3">
                              <wp:simplePos x="0" y="0"/>
                              <wp:positionH relativeFrom="column">
                                <wp:posOffset>117475</wp:posOffset>
                              </wp:positionH>
                              <wp:positionV relativeFrom="paragraph">
                                <wp:posOffset>466725</wp:posOffset>
                              </wp:positionV>
                              <wp:extent cx="864235" cy="537845"/>
                              <wp:effectExtent l="133350" t="0" r="31115" b="300355"/>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37845"/>
                                      </a:xfrm>
                                      <a:prstGeom prst="cloudCallout">
                                        <a:avLst>
                                          <a:gd name="adj1" fmla="val -62690"/>
                                          <a:gd name="adj2" fmla="val 97247"/>
                                        </a:avLst>
                                      </a:prstGeom>
                                      <a:solidFill>
                                        <a:srgbClr val="FFC000"/>
                                      </a:solidFill>
                                      <a:ln w="9525">
                                        <a:solidFill>
                                          <a:srgbClr val="FF0000"/>
                                        </a:solidFill>
                                        <a:round/>
                                        <a:headEnd/>
                                        <a:tailEnd/>
                                      </a:ln>
                                    </wps:spPr>
                                    <wps:txbx>
                                      <w:txbxContent>
                                        <w:p w:rsidR="00383906" w:rsidRPr="005933AF" w:rsidRDefault="00383906" w:rsidP="00383906">
                                          <w:pPr>
                                            <w:pStyle w:val="NormalWeb"/>
                                            <w:bidi/>
                                            <w:spacing w:before="0" w:beforeAutospacing="0" w:after="0" w:afterAutospacing="0"/>
                                            <w:textAlignment w:val="baseline"/>
                                            <w:rPr>
                                              <w:rFonts w:cs="B Mitra"/>
                                              <w:b/>
                                              <w:bCs/>
                                            </w:rPr>
                                          </w:pPr>
                                          <w:r>
                                            <w:rPr>
                                              <w:rFonts w:cs="B Mitra" w:hint="cs"/>
                                              <w:b/>
                                              <w:bCs/>
                                              <w:rtl/>
                                            </w:rPr>
                                            <w:t>30/2</w:t>
                                          </w:r>
                                        </w:p>
                                      </w:txbxContent>
                                    </wps:txbx>
                                    <wps:bodyPr wrap="square" lIns="91391" tIns="45694" rIns="91391" bIns="45694">
                                      <a:noAutofit/>
                                    </wps:bodyPr>
                                  </wps:wsp>
                                </a:graphicData>
                              </a:graphic>
                              <wp14:sizeRelH relativeFrom="margin">
                                <wp14:pctWidth>0</wp14:pctWidth>
                              </wp14:sizeRelH>
                              <wp14:sizeRelV relativeFrom="margin">
                                <wp14:pctHeight>0</wp14:pctHeight>
                              </wp14:sizeRelV>
                            </wp:anchor>
                          </w:drawing>
                        </mc:Choice>
                        <mc:Fallback>
                          <w:pict>
                            <v:shape w14:anchorId="21FBD78B" id="AutoShape 33" o:spid="_x0000_s1030" type="#_x0000_t106" style="position:absolute;left:0;text-align:left;margin-left:9.25pt;margin-top:36.75pt;width:68.05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" adj="-2741,31805" fillcolor="#ffc000" strokecolor="red">
                              <v:textbox inset="2.53864mm,1.2693mm,2.53864mm,1.2693mm">
                                <w:txbxContent>
                                  <w:p w:rsidR="00383906" w:rsidRPr="005933AF" w:rsidRDefault="00383906" w:rsidP="00383906">
                                    <w:pPr>
                                      <w:pStyle w:val="NormalWeb"/>
                                      <w:bidi/>
                                      <w:spacing w:before="0" w:beforeAutospacing="0" w:after="0" w:afterAutospacing="0"/>
                                      <w:textAlignment w:val="baseline"/>
                                      <w:rPr>
                                        <w:rFonts w:cs="B Mitra"/>
                                        <w:b/>
                                        <w:bCs/>
                                      </w:rPr>
                                    </w:pPr>
                                    <w:r>
                                      <w:rPr>
                                        <w:rFonts w:cs="B Mitra" w:hint="cs"/>
                                        <w:b/>
                                        <w:bCs/>
                                        <w:rtl/>
                                      </w:rPr>
                                      <w:t>30/2</w:t>
                                    </w:r>
                                  </w:p>
                                </w:txbxContent>
                              </v:textbox>
                            </v:shape>
                          </w:pict>
                        </mc:Fallback>
                      </mc:AlternateContent>
                    </w:r>
                    <w:r w:rsidRPr="005245D2">
                      <w:rPr>
                        <w:rFonts w:cs="B Mitra"/>
                        <w:rtl/>
                      </w:rPr>
                      <w:t>(ابتدا راهكارها</w:t>
                    </w:r>
                    <w:r>
                      <w:rPr>
                        <w:rFonts w:cs="B Mitra"/>
                        <w:rtl/>
                      </w:rPr>
                      <w:t>یی</w:t>
                    </w:r>
                    <w:r w:rsidRPr="005245D2">
                      <w:rPr>
                        <w:rFonts w:cs="B Mitra"/>
                        <w:rtl/>
                      </w:rPr>
                      <w:t xml:space="preserve"> برا</w:t>
                    </w:r>
                    <w:r>
                      <w:rPr>
                        <w:rFonts w:cs="B Mitra"/>
                        <w:rtl/>
                      </w:rPr>
                      <w:t>ی</w:t>
                    </w:r>
                    <w:r w:rsidRPr="005245D2">
                      <w:rPr>
                        <w:rFonts w:cs="B Mitra"/>
                        <w:rtl/>
                      </w:rPr>
                      <w:t xml:space="preserve"> بهره‌گ</w:t>
                    </w:r>
                    <w:r>
                      <w:rPr>
                        <w:rFonts w:cs="B Mitra"/>
                        <w:rtl/>
                      </w:rPr>
                      <w:t>ی</w:t>
                    </w:r>
                    <w:r w:rsidRPr="005245D2">
                      <w:rPr>
                        <w:rFonts w:cs="B Mitra"/>
                        <w:rtl/>
                      </w:rPr>
                      <w:t>ر</w:t>
                    </w:r>
                    <w:r>
                      <w:rPr>
                        <w:rFonts w:cs="B Mitra"/>
                        <w:rtl/>
                      </w:rPr>
                      <w:t>ی</w:t>
                    </w:r>
                    <w:r w:rsidRPr="005245D2">
                      <w:rPr>
                        <w:rFonts w:cs="B Mitra"/>
                        <w:rtl/>
                      </w:rPr>
                      <w:t xml:space="preserve"> از فرصت</w:t>
                    </w:r>
                    <w:r>
                      <w:rPr>
                        <w:rFonts w:cs="B Mitra"/>
                        <w:rtl/>
                      </w:rPr>
                      <w:t xml:space="preserve">‌ها </w:t>
                    </w:r>
                    <w:r w:rsidRPr="005245D2">
                      <w:rPr>
                        <w:rFonts w:cs="B Mitra"/>
                        <w:rtl/>
                      </w:rPr>
                      <w:t>ارائه داده و سپس قوت</w:t>
                    </w:r>
                    <w:r>
                      <w:rPr>
                        <w:rFonts w:cs="B Mitra"/>
                        <w:rtl/>
                      </w:rPr>
                      <w:t xml:space="preserve">‌های </w:t>
                    </w:r>
                    <w:r w:rsidRPr="005245D2">
                      <w:rPr>
                        <w:rFonts w:cs="B Mitra"/>
                        <w:rtl/>
                      </w:rPr>
                      <w:t>پشت</w:t>
                    </w:r>
                    <w:r>
                      <w:rPr>
                        <w:rFonts w:cs="B Mitra"/>
                        <w:rtl/>
                      </w:rPr>
                      <w:t>ی</w:t>
                    </w:r>
                    <w:r w:rsidRPr="005245D2">
                      <w:rPr>
                        <w:rFonts w:cs="B Mitra"/>
                        <w:rtl/>
                      </w:rPr>
                      <w:t>بان</w:t>
                    </w:r>
                    <w:r>
                      <w:rPr>
                        <w:rFonts w:cs="B Mitra"/>
                        <w:rtl/>
                      </w:rPr>
                      <w:t>ی</w:t>
                    </w:r>
                    <w:r w:rsidRPr="005245D2">
                      <w:rPr>
                        <w:rFonts w:cs="B Mitra"/>
                        <w:rtl/>
                      </w:rPr>
                      <w:t xml:space="preserve"> كننده از ا</w:t>
                    </w:r>
                    <w:r>
                      <w:rPr>
                        <w:rFonts w:cs="B Mitra"/>
                        <w:rtl/>
                      </w:rPr>
                      <w:t>ی</w:t>
                    </w:r>
                    <w:r w:rsidRPr="005245D2">
                      <w:rPr>
                        <w:rFonts w:cs="B Mitra"/>
                        <w:rtl/>
                      </w:rPr>
                      <w:t>ن راهكارها را مشخص</w:t>
                    </w:r>
                    <w:r>
                      <w:rPr>
                        <w:rFonts w:cs="B Mitra" w:hint="cs"/>
                        <w:rtl/>
                      </w:rPr>
                      <w:t xml:space="preserve"> کنید.</w:t>
                    </w:r>
                  </w:p>
                </w:tc>
                <w:tc>
                  <w:tcPr>
                    <w:tcW w:w="3969" w:type="dxa"/>
                    <w:tcBorders>
                      <w:top w:val="single" w:sz="18" w:space="0" w:color="C00000"/>
                      <w:left w:val="single" w:sz="18" w:space="0" w:color="C00000"/>
                      <w:bottom w:val="single" w:sz="18" w:space="0" w:color="C00000"/>
                      <w:right w:val="single" w:sz="18" w:space="0" w:color="C00000"/>
                    </w:tcBorders>
                    <w:vAlign w:val="center"/>
                  </w:tcPr>
                  <w:p w:rsidR="00383906" w:rsidRPr="005245D2" w:rsidRDefault="00383906" w:rsidP="00247A48">
                    <w:pPr>
                      <w:widowControl w:val="0"/>
                      <w:autoSpaceDE w:val="0"/>
                      <w:autoSpaceDN w:val="0"/>
                      <w:adjustRightInd w:val="0"/>
                      <w:jc w:val="center"/>
                      <w:rPr>
                        <w:rFonts w:cs="B Mitra"/>
                        <w:rtl/>
                      </w:rPr>
                    </w:pPr>
                  </w:p>
                  <w:p w:rsidR="00383906" w:rsidRPr="005E6C2A" w:rsidRDefault="00383906" w:rsidP="00247A48">
                    <w:pPr>
                      <w:jc w:val="center"/>
                      <w:rPr>
                        <w:rFonts w:cs="B Mitra"/>
                        <w:b/>
                        <w:bCs/>
                        <w:sz w:val="22"/>
                        <w:szCs w:val="22"/>
                      </w:rPr>
                    </w:pPr>
                    <w:r w:rsidRPr="005E6C2A">
                      <w:rPr>
                        <w:rFonts w:cs="B Mitra" w:hint="cs"/>
                        <w:b/>
                        <w:bCs/>
                        <w:sz w:val="22"/>
                        <w:szCs w:val="22"/>
                        <w:u w:val="single"/>
                        <w:rtl/>
                      </w:rPr>
                      <w:t>ناح</w:t>
                    </w:r>
                    <w:r>
                      <w:rPr>
                        <w:rFonts w:cs="B Mitra" w:hint="cs"/>
                        <w:b/>
                        <w:bCs/>
                        <w:sz w:val="22"/>
                        <w:szCs w:val="22"/>
                        <w:u w:val="single"/>
                        <w:rtl/>
                      </w:rPr>
                      <w:t>ی</w:t>
                    </w:r>
                    <w:r w:rsidRPr="005E6C2A">
                      <w:rPr>
                        <w:rFonts w:cs="B Mitra" w:hint="cs"/>
                        <w:b/>
                        <w:bCs/>
                        <w:sz w:val="22"/>
                        <w:szCs w:val="22"/>
                        <w:u w:val="single"/>
                        <w:rtl/>
                      </w:rPr>
                      <w:t>ه تقویتی-محافظه‌كارانه (استراتژ</w:t>
                    </w:r>
                    <w:r>
                      <w:rPr>
                        <w:rFonts w:cs="B Mitra" w:hint="cs"/>
                        <w:b/>
                        <w:bCs/>
                        <w:sz w:val="22"/>
                        <w:szCs w:val="22"/>
                        <w:u w:val="single"/>
                        <w:rtl/>
                      </w:rPr>
                      <w:t xml:space="preserve">ی‌های </w:t>
                    </w:r>
                    <w:r w:rsidRPr="005E6C2A">
                      <w:rPr>
                        <w:rFonts w:cs="B Mitra"/>
                        <w:b/>
                        <w:bCs/>
                        <w:sz w:val="22"/>
                        <w:szCs w:val="22"/>
                        <w:u w:val="single"/>
                      </w:rPr>
                      <w:t>WO</w:t>
                    </w:r>
                    <w:r w:rsidRPr="005E6C2A">
                      <w:rPr>
                        <w:rFonts w:cs="B Mitra"/>
                        <w:b/>
                        <w:bCs/>
                        <w:sz w:val="22"/>
                        <w:szCs w:val="22"/>
                        <w:u w:val="single"/>
                        <w:rtl/>
                      </w:rPr>
                      <w:t>)</w:t>
                    </w:r>
                  </w:p>
                  <w:p w:rsidR="00383906" w:rsidRPr="005245D2" w:rsidRDefault="00383906" w:rsidP="00247A48">
                    <w:pPr>
                      <w:widowControl w:val="0"/>
                      <w:autoSpaceDE w:val="0"/>
                      <w:autoSpaceDN w:val="0"/>
                      <w:adjustRightInd w:val="0"/>
                      <w:jc w:val="center"/>
                      <w:rPr>
                        <w:rFonts w:cs="B Mitra"/>
                        <w:b/>
                        <w:bCs/>
                        <w:sz w:val="20"/>
                        <w:szCs w:val="20"/>
                      </w:rPr>
                    </w:pPr>
                    <w:r w:rsidRPr="005245D2">
                      <w:rPr>
                        <w:rFonts w:cs="B Mitra" w:hint="cs"/>
                        <w:b/>
                        <w:bCs/>
                        <w:sz w:val="20"/>
                        <w:szCs w:val="20"/>
                        <w:rtl/>
                      </w:rPr>
                      <w:t>چگونه م</w:t>
                    </w:r>
                    <w:r>
                      <w:rPr>
                        <w:rFonts w:cs="B Mitra" w:hint="cs"/>
                        <w:b/>
                        <w:bCs/>
                        <w:sz w:val="20"/>
                        <w:szCs w:val="20"/>
                        <w:rtl/>
                      </w:rPr>
                      <w:t>ی</w:t>
                    </w:r>
                    <w:r w:rsidRPr="005245D2">
                      <w:rPr>
                        <w:rFonts w:cs="B Mitra" w:hint="cs"/>
                        <w:b/>
                        <w:bCs/>
                        <w:sz w:val="20"/>
                        <w:szCs w:val="20"/>
                        <w:rtl/>
                      </w:rPr>
                      <w:t>‌توان ضعف</w:t>
                    </w:r>
                    <w:r>
                      <w:rPr>
                        <w:rFonts w:cs="B Mitra" w:hint="cs"/>
                        <w:b/>
                        <w:bCs/>
                        <w:sz w:val="20"/>
                        <w:szCs w:val="20"/>
                        <w:rtl/>
                      </w:rPr>
                      <w:t xml:space="preserve">‌های </w:t>
                    </w:r>
                    <w:r w:rsidRPr="005245D2">
                      <w:rPr>
                        <w:rFonts w:cs="B Mitra" w:hint="cs"/>
                        <w:b/>
                        <w:bCs/>
                        <w:sz w:val="20"/>
                        <w:szCs w:val="20"/>
                        <w:rtl/>
                      </w:rPr>
                      <w:t>سازمان را بهبود بخش</w:t>
                    </w:r>
                    <w:r>
                      <w:rPr>
                        <w:rFonts w:cs="B Mitra" w:hint="cs"/>
                        <w:b/>
                        <w:bCs/>
                        <w:sz w:val="20"/>
                        <w:szCs w:val="20"/>
                        <w:rtl/>
                      </w:rPr>
                      <w:t>ی</w:t>
                    </w:r>
                    <w:r w:rsidRPr="005245D2">
                      <w:rPr>
                        <w:rFonts w:cs="B Mitra" w:hint="cs"/>
                        <w:b/>
                        <w:bCs/>
                        <w:sz w:val="20"/>
                        <w:szCs w:val="20"/>
                        <w:rtl/>
                      </w:rPr>
                      <w:t>د</w:t>
                    </w:r>
                    <w:r>
                      <w:rPr>
                        <w:rFonts w:cs="B Mitra" w:hint="cs"/>
                        <w:b/>
                        <w:bCs/>
                        <w:sz w:val="20"/>
                        <w:szCs w:val="20"/>
                        <w:rtl/>
                      </w:rPr>
                      <w:t xml:space="preserve">(رفع </w:t>
                    </w:r>
                    <w:r>
                      <w:rPr>
                        <w:noProof/>
                        <w:lang w:bidi="ar-SA"/>
                      </w:rPr>
                      <mc:AlternateContent>
                        <mc:Choice Requires="wps">
                          <w:drawing>
                            <wp:anchor distT="0" distB="0" distL="114300" distR="114300" simplePos="0" relativeHeight="251670528" behindDoc="0" locked="0" layoutInCell="1" allowOverlap="1" wp14:anchorId="777EE981" wp14:editId="5AD0E7A2">
                              <wp:simplePos x="0" y="0"/>
                              <wp:positionH relativeFrom="column">
                                <wp:posOffset>2208530</wp:posOffset>
                              </wp:positionH>
                              <wp:positionV relativeFrom="paragraph">
                                <wp:posOffset>200025</wp:posOffset>
                              </wp:positionV>
                              <wp:extent cx="287020" cy="368935"/>
                              <wp:effectExtent l="0" t="0" r="0" b="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3</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777EE981" id="_x0000_s1031" type="#_x0000_t202" style="position:absolute;left:0;text-align:left;margin-left:173.9pt;margin-top:15.75pt;width:22.6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3</w:t>
                                    </w:r>
                                  </w:p>
                                </w:txbxContent>
                              </v:textbox>
                            </v:shape>
                          </w:pict>
                        </mc:Fallback>
                      </mc:AlternateContent>
                    </w:r>
                    <w:r>
                      <w:rPr>
                        <w:rFonts w:cs="B Mitra" w:hint="cs"/>
                        <w:b/>
                        <w:bCs/>
                        <w:sz w:val="20"/>
                        <w:szCs w:val="20"/>
                        <w:rtl/>
                      </w:rPr>
                      <w:t>چالش‌های درونی)</w:t>
                    </w:r>
                    <w:r w:rsidRPr="005245D2">
                      <w:rPr>
                        <w:rFonts w:cs="B Mitra" w:hint="cs"/>
                        <w:b/>
                        <w:bCs/>
                        <w:sz w:val="20"/>
                        <w:szCs w:val="20"/>
                        <w:rtl/>
                      </w:rPr>
                      <w:t>؟</w:t>
                    </w:r>
                  </w:p>
                  <w:p w:rsidR="00383906" w:rsidRDefault="00383906" w:rsidP="00247A48">
                    <w:pPr>
                      <w:jc w:val="center"/>
                      <w:rPr>
                        <w:rFonts w:cs="B Mitra"/>
                      </w:rPr>
                    </w:pPr>
                  </w:p>
                  <w:p w:rsidR="00383906" w:rsidRPr="005245D2" w:rsidRDefault="00383906" w:rsidP="00247A48">
                    <w:pPr>
                      <w:jc w:val="center"/>
                      <w:rPr>
                        <w:rFonts w:cs="B Mitra"/>
                        <w:rtl/>
                      </w:rPr>
                    </w:pPr>
                    <w:r>
                      <w:rPr>
                        <w:noProof/>
                        <w:lang w:bidi="ar-SA"/>
                      </w:rPr>
                      <mc:AlternateContent>
                        <mc:Choice Requires="wps">
                          <w:drawing>
                            <wp:anchor distT="0" distB="0" distL="114300" distR="114300" simplePos="0" relativeHeight="251668480" behindDoc="0" locked="0" layoutInCell="1" allowOverlap="1" wp14:anchorId="1B530FBD" wp14:editId="5C8F8FFD">
                              <wp:simplePos x="0" y="0"/>
                              <wp:positionH relativeFrom="column">
                                <wp:posOffset>-58420</wp:posOffset>
                              </wp:positionH>
                              <wp:positionV relativeFrom="paragraph">
                                <wp:posOffset>426720</wp:posOffset>
                              </wp:positionV>
                              <wp:extent cx="287020" cy="368935"/>
                              <wp:effectExtent l="0" t="0" r="0" b="0"/>
                              <wp:wrapNone/>
                              <wp:docPr id="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1</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1B530FBD" id="Text Box 35" o:spid="_x0000_s1032" type="#_x0000_t202" style="position:absolute;left:0;text-align:left;margin-left:-4.6pt;margin-top:33.6pt;width:22.6pt;height:2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1</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0A93BDF2" wp14:editId="60EAA901">
                              <wp:simplePos x="0" y="0"/>
                              <wp:positionH relativeFrom="column">
                                <wp:posOffset>1065530</wp:posOffset>
                              </wp:positionH>
                              <wp:positionV relativeFrom="paragraph">
                                <wp:posOffset>434975</wp:posOffset>
                              </wp:positionV>
                              <wp:extent cx="287020" cy="368935"/>
                              <wp:effectExtent l="0" t="0" r="0" b="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2</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0A93BDF2" id="Text Box 41" o:spid="_x0000_s1033" type="#_x0000_t202" style="position:absolute;left:0;text-align:left;margin-left:83.9pt;margin-top:34.25pt;width:22.6pt;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2</w:t>
                                    </w:r>
                                  </w:p>
                                </w:txbxContent>
                              </v:textbox>
                            </v:shape>
                          </w:pict>
                        </mc:Fallback>
                      </mc:AlternateContent>
                    </w:r>
                    <w:r w:rsidRPr="005245D2">
                      <w:rPr>
                        <w:rFonts w:cs="B Mitra"/>
                        <w:rtl/>
                      </w:rPr>
                      <w:t>(ابتدا راهكارها</w:t>
                    </w:r>
                    <w:r>
                      <w:rPr>
                        <w:rFonts w:cs="B Mitra"/>
                        <w:rtl/>
                      </w:rPr>
                      <w:t>یی</w:t>
                    </w:r>
                    <w:r w:rsidRPr="005245D2">
                      <w:rPr>
                        <w:rFonts w:cs="B Mitra"/>
                        <w:rtl/>
                      </w:rPr>
                      <w:t xml:space="preserve"> برا</w:t>
                    </w:r>
                    <w:r>
                      <w:rPr>
                        <w:rFonts w:cs="B Mitra"/>
                        <w:rtl/>
                      </w:rPr>
                      <w:t>ی</w:t>
                    </w:r>
                    <w:r w:rsidRPr="005245D2">
                      <w:rPr>
                        <w:rFonts w:cs="B Mitra"/>
                        <w:rtl/>
                      </w:rPr>
                      <w:t xml:space="preserve"> رفع ضعف</w:t>
                    </w:r>
                    <w:r>
                      <w:rPr>
                        <w:rFonts w:cs="B Mitra"/>
                        <w:rtl/>
                      </w:rPr>
                      <w:t xml:space="preserve">‌ها </w:t>
                    </w:r>
                    <w:r w:rsidRPr="005245D2">
                      <w:rPr>
                        <w:rFonts w:cs="B Mitra"/>
                        <w:rtl/>
                      </w:rPr>
                      <w:t>ارائه داده و سپس فرصت</w:t>
                    </w:r>
                    <w:r>
                      <w:rPr>
                        <w:rFonts w:cs="B Mitra"/>
                      </w:rPr>
                      <w:t xml:space="preserve"> </w:t>
                    </w:r>
                    <w:r w:rsidRPr="005245D2">
                      <w:rPr>
                        <w:rFonts w:cs="B Mitra"/>
                        <w:rtl/>
                      </w:rPr>
                      <w:t>ها</w:t>
                    </w:r>
                    <w:r>
                      <w:rPr>
                        <w:rFonts w:cs="B Mitra"/>
                        <w:rtl/>
                      </w:rPr>
                      <w:t>یی</w:t>
                    </w:r>
                    <w:r w:rsidRPr="005245D2">
                      <w:rPr>
                        <w:rFonts w:cs="B Mitra"/>
                        <w:rtl/>
                      </w:rPr>
                      <w:t xml:space="preserve"> پشت</w:t>
                    </w:r>
                    <w:r>
                      <w:rPr>
                        <w:rFonts w:cs="B Mitra"/>
                        <w:rtl/>
                      </w:rPr>
                      <w:t>ی</w:t>
                    </w:r>
                    <w:r w:rsidRPr="005245D2">
                      <w:rPr>
                        <w:rFonts w:cs="B Mitra"/>
                        <w:rtl/>
                      </w:rPr>
                      <w:t>بان</w:t>
                    </w:r>
                    <w:r>
                      <w:rPr>
                        <w:rFonts w:cs="B Mitra"/>
                        <w:rtl/>
                      </w:rPr>
                      <w:t>ی</w:t>
                    </w:r>
                    <w:r w:rsidRPr="005245D2">
                      <w:rPr>
                        <w:rFonts w:cs="B Mitra"/>
                        <w:rtl/>
                      </w:rPr>
                      <w:t xml:space="preserve"> كننده از ا</w:t>
                    </w:r>
                    <w:r>
                      <w:rPr>
                        <w:rFonts w:cs="B Mitra"/>
                        <w:rtl/>
                      </w:rPr>
                      <w:t>ی</w:t>
                    </w:r>
                    <w:r w:rsidRPr="005245D2">
                      <w:rPr>
                        <w:rFonts w:cs="B Mitra"/>
                        <w:rtl/>
                      </w:rPr>
                      <w:t>ن راهكارها را مشخص كن</w:t>
                    </w:r>
                    <w:r>
                      <w:rPr>
                        <w:rFonts w:cs="B Mitra"/>
                        <w:rtl/>
                      </w:rPr>
                      <w:t>ی</w:t>
                    </w:r>
                    <w:r w:rsidRPr="005245D2">
                      <w:rPr>
                        <w:rFonts w:cs="B Mitra"/>
                        <w:rtl/>
                      </w:rPr>
                      <w:t>د)</w:t>
                    </w:r>
                    <w:r>
                      <w:rPr>
                        <w:noProof/>
                        <w:lang w:bidi="ar-SA"/>
                      </w:rPr>
                      <w:t xml:space="preserve"> </w:t>
                    </w:r>
                  </w:p>
                  <w:p w:rsidR="00383906" w:rsidRPr="005245D2" w:rsidRDefault="00383906" w:rsidP="00247A48">
                    <w:pPr>
                      <w:jc w:val="center"/>
                      <w:rPr>
                        <w:rFonts w:cs="B Mitra"/>
                        <w:rtl/>
                      </w:rPr>
                    </w:pPr>
                  </w:p>
                </w:tc>
              </w:tr>
              <w:tr w:rsidR="00383906" w:rsidRPr="005245D2" w:rsidTr="00247A48">
                <w:trPr>
                  <w:trHeight w:val="2835"/>
                </w:trPr>
                <w:tc>
                  <w:tcPr>
                    <w:tcW w:w="1474" w:type="dxa"/>
                    <w:tcBorders>
                      <w:top w:val="single" w:sz="18" w:space="0" w:color="C00000"/>
                      <w:left w:val="single" w:sz="18" w:space="0" w:color="C00000"/>
                      <w:bottom w:val="single" w:sz="18" w:space="0" w:color="C00000"/>
                      <w:right w:val="single" w:sz="18" w:space="0" w:color="C00000"/>
                    </w:tcBorders>
                  </w:tcPr>
                  <w:p w:rsidR="00383906" w:rsidRPr="00BB7F19" w:rsidRDefault="00383906" w:rsidP="00247A48">
                    <w:pPr>
                      <w:widowControl w:val="0"/>
                      <w:autoSpaceDE w:val="0"/>
                      <w:autoSpaceDN w:val="0"/>
                      <w:adjustRightInd w:val="0"/>
                      <w:jc w:val="center"/>
                      <w:rPr>
                        <w:rFonts w:cs="B Mitra"/>
                        <w:b/>
                        <w:bCs/>
                      </w:rPr>
                    </w:pPr>
                    <w:r w:rsidRPr="00BB7F19">
                      <w:rPr>
                        <w:rFonts w:cs="B Mitra" w:hint="cs"/>
                        <w:b/>
                        <w:bCs/>
                        <w:rtl/>
                      </w:rPr>
                      <w:t>تهد</w:t>
                    </w:r>
                    <w:r>
                      <w:rPr>
                        <w:rFonts w:cs="B Mitra" w:hint="cs"/>
                        <w:b/>
                        <w:bCs/>
                        <w:rtl/>
                      </w:rPr>
                      <w:t>ی</w:t>
                    </w:r>
                    <w:r w:rsidRPr="00BB7F19">
                      <w:rPr>
                        <w:rFonts w:cs="B Mitra" w:hint="cs"/>
                        <w:b/>
                        <w:bCs/>
                        <w:rtl/>
                      </w:rPr>
                      <w:t>دها</w:t>
                    </w:r>
                  </w:p>
                  <w:p w:rsidR="00383906" w:rsidRPr="005245D2" w:rsidRDefault="00383906" w:rsidP="00247A48">
                    <w:pPr>
                      <w:widowControl w:val="0"/>
                      <w:autoSpaceDE w:val="0"/>
                      <w:autoSpaceDN w:val="0"/>
                      <w:adjustRightInd w:val="0"/>
                      <w:jc w:val="center"/>
                      <w:rPr>
                        <w:rFonts w:cs="B Mitra"/>
                      </w:rPr>
                    </w:pPr>
                    <w:r w:rsidRPr="005245D2">
                      <w:rPr>
                        <w:rFonts w:cs="B Mitra"/>
                      </w:rPr>
                      <w:t>(T)</w:t>
                    </w:r>
                  </w:p>
                  <w:p w:rsidR="00383906" w:rsidRPr="005245D2" w:rsidRDefault="00383906" w:rsidP="00247A48">
                    <w:pPr>
                      <w:widowControl w:val="0"/>
                      <w:autoSpaceDE w:val="0"/>
                      <w:autoSpaceDN w:val="0"/>
                      <w:adjustRightInd w:val="0"/>
                      <w:jc w:val="center"/>
                      <w:rPr>
                        <w:rFonts w:cs="B Mitra"/>
                      </w:rPr>
                    </w:pPr>
                    <w:r w:rsidRPr="005245D2">
                      <w:rPr>
                        <w:rFonts w:cs="B Mitra"/>
                      </w:rPr>
                      <w:t>T</w:t>
                    </w:r>
                    <w:r w:rsidRPr="005245D2">
                      <w:rPr>
                        <w:rFonts w:cs="B Mitra"/>
                        <w:vertAlign w:val="subscript"/>
                      </w:rPr>
                      <w:t>1</w:t>
                    </w:r>
                  </w:p>
                  <w:p w:rsidR="00383906" w:rsidRPr="005245D2" w:rsidRDefault="00383906" w:rsidP="00247A48">
                    <w:pPr>
                      <w:widowControl w:val="0"/>
                      <w:autoSpaceDE w:val="0"/>
                      <w:autoSpaceDN w:val="0"/>
                      <w:adjustRightInd w:val="0"/>
                      <w:jc w:val="center"/>
                      <w:rPr>
                        <w:rFonts w:cs="B Mitra"/>
                      </w:rPr>
                    </w:pPr>
                    <w:r w:rsidRPr="005245D2">
                      <w:rPr>
                        <w:rFonts w:cs="B Mitra"/>
                      </w:rPr>
                      <w:t>T</w:t>
                    </w:r>
                    <w:r w:rsidRPr="005245D2">
                      <w:rPr>
                        <w:rFonts w:cs="B Mitra"/>
                        <w:vertAlign w:val="subscript"/>
                      </w:rPr>
                      <w:t>2</w:t>
                    </w:r>
                  </w:p>
                  <w:p w:rsidR="00383906" w:rsidRPr="005245D2" w:rsidRDefault="00383906" w:rsidP="00247A48">
                    <w:pPr>
                      <w:widowControl w:val="0"/>
                      <w:autoSpaceDE w:val="0"/>
                      <w:autoSpaceDN w:val="0"/>
                      <w:adjustRightInd w:val="0"/>
                      <w:jc w:val="center"/>
                      <w:rPr>
                        <w:rFonts w:cs="B Mitra"/>
                      </w:rPr>
                    </w:pPr>
                    <w:r w:rsidRPr="005245D2">
                      <w:rPr>
                        <w:rFonts w:cs="B Mitra"/>
                      </w:rPr>
                      <w:t>T</w:t>
                    </w:r>
                    <w:r w:rsidRPr="005245D2">
                      <w:rPr>
                        <w:rFonts w:cs="B Mitra"/>
                        <w:vertAlign w:val="subscript"/>
                      </w:rPr>
                      <w:t>3</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sidRPr="005245D2">
                      <w:rPr>
                        <w:rFonts w:cs="B Mitra"/>
                        <w:vertAlign w:val="subscript"/>
                      </w:rPr>
                      <w:t>…</w:t>
                    </w:r>
                  </w:p>
                  <w:p w:rsidR="00383906" w:rsidRPr="005245D2" w:rsidRDefault="00383906" w:rsidP="00247A48">
                    <w:pPr>
                      <w:widowControl w:val="0"/>
                      <w:autoSpaceDE w:val="0"/>
                      <w:autoSpaceDN w:val="0"/>
                      <w:adjustRightInd w:val="0"/>
                      <w:jc w:val="center"/>
                      <w:rPr>
                        <w:rFonts w:cs="B Mitra"/>
                      </w:rPr>
                    </w:pPr>
                    <w:r w:rsidRPr="005245D2">
                      <w:rPr>
                        <w:rFonts w:cs="B Mitra"/>
                      </w:rPr>
                      <w:t>T</w:t>
                    </w:r>
                    <w:r w:rsidRPr="005245D2">
                      <w:rPr>
                        <w:rFonts w:cs="B Mitra"/>
                        <w:vertAlign w:val="subscript"/>
                      </w:rPr>
                      <w:t>n</w:t>
                    </w:r>
                  </w:p>
                  <w:p w:rsidR="00383906" w:rsidRPr="005245D2" w:rsidRDefault="00383906" w:rsidP="00247A48">
                    <w:pPr>
                      <w:widowControl w:val="0"/>
                      <w:autoSpaceDE w:val="0"/>
                      <w:autoSpaceDN w:val="0"/>
                      <w:adjustRightInd w:val="0"/>
                      <w:jc w:val="center"/>
                      <w:rPr>
                        <w:rFonts w:cs="B Mitra"/>
                        <w:rtl/>
                      </w:rPr>
                    </w:pPr>
                  </w:p>
                </w:tc>
                <w:tc>
                  <w:tcPr>
                    <w:tcW w:w="3855" w:type="dxa"/>
                    <w:tcBorders>
                      <w:top w:val="single" w:sz="18" w:space="0" w:color="C00000"/>
                      <w:left w:val="single" w:sz="18" w:space="0" w:color="C00000"/>
                      <w:bottom w:val="single" w:sz="18" w:space="0" w:color="C00000"/>
                      <w:right w:val="single" w:sz="18" w:space="0" w:color="C00000"/>
                    </w:tcBorders>
                    <w:shd w:val="clear" w:color="auto" w:fill="FFFF00"/>
                    <w:vAlign w:val="center"/>
                  </w:tcPr>
                  <w:p w:rsidR="00383906" w:rsidRDefault="00383906" w:rsidP="00247A48">
                    <w:pPr>
                      <w:widowControl w:val="0"/>
                      <w:autoSpaceDE w:val="0"/>
                      <w:autoSpaceDN w:val="0"/>
                      <w:adjustRightInd w:val="0"/>
                      <w:jc w:val="center"/>
                      <w:rPr>
                        <w:rFonts w:cs="B Mitra"/>
                        <w:b/>
                        <w:bCs/>
                        <w:u w:val="single"/>
                      </w:rPr>
                    </w:pPr>
                    <w:r>
                      <w:rPr>
                        <w:rFonts w:cs="B Mitra"/>
                        <w:noProof/>
                        <w:lang w:bidi="ar-SA"/>
                      </w:rPr>
                      <mc:AlternateContent>
                        <mc:Choice Requires="wps">
                          <w:drawing>
                            <wp:anchor distT="0" distB="0" distL="114300" distR="114300" simplePos="0" relativeHeight="251664384" behindDoc="0" locked="0" layoutInCell="1" allowOverlap="1" wp14:anchorId="25627F21" wp14:editId="4EB3E0D1">
                              <wp:simplePos x="0" y="0"/>
                              <wp:positionH relativeFrom="column">
                                <wp:posOffset>960755</wp:posOffset>
                              </wp:positionH>
                              <wp:positionV relativeFrom="paragraph">
                                <wp:posOffset>92710</wp:posOffset>
                              </wp:positionV>
                              <wp:extent cx="125095" cy="106045"/>
                              <wp:effectExtent l="76200" t="38100" r="27305" b="103505"/>
                              <wp:wrapNone/>
                              <wp:docPr id="54" name="Explosion 1 54"/>
                              <wp:cNvGraphicFramePr/>
                              <a:graphic xmlns:a="http://schemas.openxmlformats.org/drawingml/2006/main">
                                <a:graphicData uri="http://schemas.microsoft.com/office/word/2010/wordprocessingShape">
                                  <wps:wsp>
                                    <wps:cNvSpPr/>
                                    <wps:spPr>
                                      <a:xfrm>
                                        <a:off x="0" y="0"/>
                                        <a:ext cx="125670" cy="106472"/>
                                      </a:xfrm>
                                      <a:prstGeom prst="irregularSeal1">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6AF1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4" o:spid="_x0000_s1026" type="#_x0000_t71" style="position:absolute;margin-left:75.65pt;margin-top:7.3pt;width:9.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" fillcolor="#ee853d [3029]" stroked="f">
                              <v:fill color2="#ec7a2d [3173]" rotate="t" colors="0 #f18c55;.5 #f67b28;1 #e56b17" focus="100%" type="gradient">
                                <o:fill v:ext="view" type="gradientUnscaled"/>
                              </v:fill>
                              <v:shadow on="t" color="black" opacity="41287f" offset="0,1.5pt"/>
                            </v:shape>
                          </w:pict>
                        </mc:Fallback>
                      </mc:AlternateContent>
                    </w:r>
                    <w:r>
                      <w:rPr>
                        <w:rFonts w:cs="B Mitra" w:hint="cs"/>
                        <w:b/>
                        <w:bCs/>
                        <w:noProof/>
                        <w:sz w:val="20"/>
                        <w:szCs w:val="20"/>
                        <w:rtl/>
                        <w:lang w:bidi="ar-SA"/>
                      </w:rPr>
                      <mc:AlternateContent>
                        <mc:Choice Requires="wps">
                          <w:drawing>
                            <wp:anchor distT="0" distB="0" distL="114300" distR="114300" simplePos="0" relativeHeight="251663360" behindDoc="0" locked="0" layoutInCell="1" allowOverlap="1" wp14:anchorId="65C484DF" wp14:editId="3F2A3BC6">
                              <wp:simplePos x="0" y="0"/>
                              <wp:positionH relativeFrom="column">
                                <wp:posOffset>-62865</wp:posOffset>
                              </wp:positionH>
                              <wp:positionV relativeFrom="paragraph">
                                <wp:posOffset>-106045</wp:posOffset>
                              </wp:positionV>
                              <wp:extent cx="1094105" cy="257175"/>
                              <wp:effectExtent l="0" t="19050" r="29845" b="28575"/>
                              <wp:wrapNone/>
                              <wp:docPr id="55" name="Elbow Connector 55"/>
                              <wp:cNvGraphicFramePr/>
                              <a:graphic xmlns:a="http://schemas.openxmlformats.org/drawingml/2006/main">
                                <a:graphicData uri="http://schemas.microsoft.com/office/word/2010/wordprocessingShape">
                                  <wps:wsp>
                                    <wps:cNvCnPr/>
                                    <wps:spPr>
                                      <a:xfrm flipV="1">
                                        <a:off x="0" y="0"/>
                                        <a:ext cx="1094105" cy="257175"/>
                                      </a:xfrm>
                                      <a:prstGeom prst="bentConnector3">
                                        <a:avLst>
                                          <a:gd name="adj1" fmla="val 100242"/>
                                        </a:avLst>
                                      </a:prstGeom>
                                      <a:ln w="2857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B365A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26" type="#_x0000_t34" style="position:absolute;margin-left:-4.95pt;margin-top:-8.35pt;width:86.15pt;height:2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" adj="21652" strokecolor="#002060" strokeweight="2.25pt"/>
                          </w:pict>
                        </mc:Fallback>
                      </mc:AlternateContent>
                    </w:r>
                  </w:p>
                  <w:p w:rsidR="00383906" w:rsidRPr="005245D2" w:rsidRDefault="00383906" w:rsidP="00247A48">
                    <w:pPr>
                      <w:widowControl w:val="0"/>
                      <w:autoSpaceDE w:val="0"/>
                      <w:autoSpaceDN w:val="0"/>
                      <w:adjustRightInd w:val="0"/>
                      <w:jc w:val="center"/>
                      <w:rPr>
                        <w:rFonts w:cs="B Mitra"/>
                        <w:b/>
                        <w:bCs/>
                      </w:rPr>
                    </w:pPr>
                    <w:r w:rsidRPr="005245D2">
                      <w:rPr>
                        <w:rFonts w:cs="B Mitra" w:hint="cs"/>
                        <w:b/>
                        <w:bCs/>
                        <w:u w:val="single"/>
                        <w:rtl/>
                      </w:rPr>
                      <w:t>ناح</w:t>
                    </w:r>
                    <w:r>
                      <w:rPr>
                        <w:rFonts w:cs="B Mitra" w:hint="cs"/>
                        <w:b/>
                        <w:bCs/>
                        <w:u w:val="single"/>
                        <w:rtl/>
                      </w:rPr>
                      <w:t>ی</w:t>
                    </w:r>
                    <w:r w:rsidRPr="005245D2">
                      <w:rPr>
                        <w:rFonts w:cs="B Mitra" w:hint="cs"/>
                        <w:b/>
                        <w:bCs/>
                        <w:u w:val="single"/>
                        <w:rtl/>
                      </w:rPr>
                      <w:t>ه رقابت</w:t>
                    </w:r>
                    <w:r>
                      <w:rPr>
                        <w:rFonts w:cs="B Mitra" w:hint="cs"/>
                        <w:b/>
                        <w:bCs/>
                        <w:u w:val="single"/>
                        <w:rtl/>
                      </w:rPr>
                      <w:t>ی</w:t>
                    </w:r>
                    <w:r w:rsidRPr="005245D2">
                      <w:rPr>
                        <w:rFonts w:cs="B Mitra" w:hint="cs"/>
                        <w:b/>
                        <w:bCs/>
                        <w:u w:val="single"/>
                        <w:rtl/>
                      </w:rPr>
                      <w:t xml:space="preserve"> (استراتژ</w:t>
                    </w:r>
                    <w:r>
                      <w:rPr>
                        <w:rFonts w:cs="B Mitra" w:hint="cs"/>
                        <w:b/>
                        <w:bCs/>
                        <w:u w:val="single"/>
                        <w:rtl/>
                      </w:rPr>
                      <w:t>ی</w:t>
                    </w:r>
                    <w:r>
                      <w:rPr>
                        <w:rFonts w:cs="B Mitra"/>
                        <w:b/>
                        <w:bCs/>
                        <w:u w:val="single"/>
                        <w:rtl/>
                      </w:rPr>
                      <w:t xml:space="preserve">‌های </w:t>
                    </w:r>
                    <w:r w:rsidRPr="005245D2">
                      <w:rPr>
                        <w:rFonts w:cs="B Mitra"/>
                        <w:b/>
                        <w:bCs/>
                        <w:u w:val="single"/>
                      </w:rPr>
                      <w:t>ST</w:t>
                    </w:r>
                    <w:r w:rsidRPr="005245D2">
                      <w:rPr>
                        <w:rFonts w:cs="B Mitra"/>
                        <w:b/>
                        <w:bCs/>
                        <w:u w:val="single"/>
                        <w:rtl/>
                      </w:rPr>
                      <w:t>)</w:t>
                    </w:r>
                  </w:p>
                  <w:p w:rsidR="00383906" w:rsidRPr="005245D2" w:rsidRDefault="00383906" w:rsidP="00247A48">
                    <w:pPr>
                      <w:widowControl w:val="0"/>
                      <w:autoSpaceDE w:val="0"/>
                      <w:autoSpaceDN w:val="0"/>
                      <w:adjustRightInd w:val="0"/>
                      <w:jc w:val="center"/>
                      <w:rPr>
                        <w:rFonts w:cs="B Mitra"/>
                        <w:sz w:val="20"/>
                        <w:szCs w:val="20"/>
                      </w:rPr>
                    </w:pPr>
                    <w:r w:rsidRPr="00416A55">
                      <w:rPr>
                        <w:rFonts w:cs="B Mitra"/>
                        <w:noProof/>
                        <w:lang w:bidi="ar-SA"/>
                      </w:rPr>
                      <mc:AlternateContent>
                        <mc:Choice Requires="wps">
                          <w:drawing>
                            <wp:anchor distT="0" distB="0" distL="114300" distR="114300" simplePos="0" relativeHeight="251661312" behindDoc="0" locked="0" layoutInCell="1" allowOverlap="1" wp14:anchorId="5243EFD3" wp14:editId="135443C7">
                              <wp:simplePos x="0" y="0"/>
                              <wp:positionH relativeFrom="column">
                                <wp:posOffset>-437515</wp:posOffset>
                              </wp:positionH>
                              <wp:positionV relativeFrom="paragraph">
                                <wp:posOffset>177800</wp:posOffset>
                              </wp:positionV>
                              <wp:extent cx="1355725" cy="438150"/>
                              <wp:effectExtent l="57150" t="342900" r="187325" b="95250"/>
                              <wp:wrapNone/>
                              <wp:docPr id="56" name="Cloud Callout 42"/>
                              <wp:cNvGraphicFramePr/>
                              <a:graphic xmlns:a="http://schemas.openxmlformats.org/drawingml/2006/main">
                                <a:graphicData uri="http://schemas.microsoft.com/office/word/2010/wordprocessingShape">
                                  <wps:wsp>
                                    <wps:cNvSpPr/>
                                    <wps:spPr>
                                      <a:xfrm>
                                        <a:off x="0" y="0"/>
                                        <a:ext cx="1355725" cy="438177"/>
                                      </a:xfrm>
                                      <a:prstGeom prst="cloudCallout">
                                        <a:avLst>
                                          <a:gd name="adj1" fmla="val 59229"/>
                                          <a:gd name="adj2" fmla="val -119086"/>
                                        </a:avLst>
                                      </a:prstGeom>
                                      <a:ln>
                                        <a:solidFill>
                                          <a:srgbClr val="0070C0"/>
                                        </a:solidFill>
                                      </a:ln>
                                    </wps:spPr>
                                    <wps:style>
                                      <a:lnRef idx="1">
                                        <a:schemeClr val="accent6"/>
                                      </a:lnRef>
                                      <a:fillRef idx="3">
                                        <a:schemeClr val="accent6"/>
                                      </a:fillRef>
                                      <a:effectRef idx="2">
                                        <a:schemeClr val="accent6"/>
                                      </a:effectRef>
                                      <a:fontRef idx="minor">
                                        <a:schemeClr val="lt1"/>
                                      </a:fontRef>
                                    </wps:style>
                                    <wps:txbx>
                                      <w:txbxContent>
                                        <w:p w:rsidR="00383906" w:rsidRPr="00A7005A" w:rsidRDefault="00383906" w:rsidP="00383906">
                                          <w:pPr>
                                            <w:pStyle w:val="NormalWeb"/>
                                            <w:bidi/>
                                            <w:spacing w:before="0" w:beforeAutospacing="0" w:after="0" w:afterAutospacing="0"/>
                                            <w:jc w:val="center"/>
                                            <w:rPr>
                                              <w:sz w:val="12"/>
                                              <w:szCs w:val="12"/>
                                            </w:rPr>
                                          </w:pPr>
                                          <w:r w:rsidRPr="00A7005A">
                                            <w:rPr>
                                              <w:rFonts w:asciiTheme="minorHAnsi" w:cs="B Titr" w:hint="cs"/>
                                              <w:color w:val="C00000"/>
                                              <w:kern w:val="24"/>
                                              <w:sz w:val="18"/>
                                              <w:szCs w:val="18"/>
                                              <w:rtl/>
                                              <w14:shadow w14:blurRad="38100" w14:dist="19050" w14:dir="2700000" w14:sx="100000" w14:sy="100000" w14:kx="0" w14:ky="0" w14:algn="tl">
                                                <w14:schemeClr w14:val="dk1">
                                                  <w14:alpha w14:val="60000"/>
                                                </w14:schemeClr>
                                              </w14:shadow>
                                            </w:rPr>
                                            <w:t xml:space="preserve">موقعیت </w:t>
                                          </w:r>
                                          <w:r>
                                            <w:rPr>
                                              <w:rFonts w:asciiTheme="minorHAnsi" w:cs="B Titr" w:hint="cs"/>
                                              <w:color w:val="C00000"/>
                                              <w:kern w:val="24"/>
                                              <w:sz w:val="18"/>
                                              <w:szCs w:val="18"/>
                                              <w:rtl/>
                                              <w14:shadow w14:blurRad="38100" w14:dist="19050" w14:dir="2700000" w14:sx="100000" w14:sy="100000" w14:kx="0" w14:ky="0" w14:algn="tl">
                                                <w14:schemeClr w14:val="dk1">
                                                  <w14:alpha w14:val="60000"/>
                                                </w14:schemeClr>
                                              </w14:shadow>
                                            </w:rPr>
                                            <w:t>معاونت</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shape w14:anchorId="5243EFD3" id="Cloud Callout 42" o:spid="_x0000_s1034" type="#_x0000_t106" style="position:absolute;left:0;text-align:left;margin-left:-34.45pt;margin-top:14pt;width:10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" adj="23593,-14923" fillcolor="#77b64e [3033]" strokecolor="#0070c0" strokeweight=".5pt">
                              <v:fill color2="#6eaa46 [3177]" rotate="t" colors="0 #81b861;.5 #6fb242;1 #61a235" focus="100%" type="gradient">
                                <o:fill v:ext="view" type="gradientUnscaled"/>
                              </v:fill>
                              <v:stroke joinstyle="miter"/>
                              <v:textbox>
                                <w:txbxContent>
                                  <w:p w:rsidR="00383906" w:rsidRPr="00A7005A" w:rsidRDefault="00383906" w:rsidP="00383906">
                                    <w:pPr>
                                      <w:pStyle w:val="NormalWeb"/>
                                      <w:bidi/>
                                      <w:spacing w:before="0" w:beforeAutospacing="0" w:after="0" w:afterAutospacing="0"/>
                                      <w:jc w:val="center"/>
                                      <w:rPr>
                                        <w:sz w:val="12"/>
                                        <w:szCs w:val="12"/>
                                      </w:rPr>
                                    </w:pPr>
                                    <w:r w:rsidRPr="00A7005A">
                                      <w:rPr>
                                        <w:rFonts w:asciiTheme="minorHAnsi" w:cs="B Titr" w:hint="cs"/>
                                        <w:color w:val="C00000"/>
                                        <w:kern w:val="24"/>
                                        <w:sz w:val="18"/>
                                        <w:szCs w:val="18"/>
                                        <w:rtl/>
                                        <w14:shadow w14:blurRad="38100" w14:dist="19050" w14:dir="2700000" w14:sx="100000" w14:sy="100000" w14:kx="0" w14:ky="0" w14:algn="tl">
                                          <w14:schemeClr w14:val="dk1">
                                            <w14:alpha w14:val="60000"/>
                                          </w14:schemeClr>
                                        </w14:shadow>
                                      </w:rPr>
                                      <w:t xml:space="preserve">موقعیت </w:t>
                                    </w:r>
                                    <w:r>
                                      <w:rPr>
                                        <w:rFonts w:asciiTheme="minorHAnsi" w:cs="B Titr" w:hint="cs"/>
                                        <w:color w:val="C00000"/>
                                        <w:kern w:val="24"/>
                                        <w:sz w:val="18"/>
                                        <w:szCs w:val="18"/>
                                        <w:rtl/>
                                        <w14:shadow w14:blurRad="38100" w14:dist="19050" w14:dir="2700000" w14:sx="100000" w14:sy="100000" w14:kx="0" w14:ky="0" w14:algn="tl">
                                          <w14:schemeClr w14:val="dk1">
                                            <w14:alpha w14:val="60000"/>
                                          </w14:schemeClr>
                                        </w14:shadow>
                                      </w:rPr>
                                      <w:t>معاونت</w:t>
                                    </w:r>
                                  </w:p>
                                </w:txbxContent>
                              </v:textbox>
                            </v:shape>
                          </w:pict>
                        </mc:Fallback>
                      </mc:AlternateContent>
                    </w:r>
                    <w:r w:rsidRPr="005245D2">
                      <w:rPr>
                        <w:rFonts w:cs="B Mitra" w:hint="cs"/>
                        <w:b/>
                        <w:bCs/>
                        <w:sz w:val="20"/>
                        <w:szCs w:val="20"/>
                        <w:rtl/>
                      </w:rPr>
                      <w:t>چگونه م</w:t>
                    </w:r>
                    <w:r>
                      <w:rPr>
                        <w:rFonts w:cs="B Mitra" w:hint="cs"/>
                        <w:b/>
                        <w:bCs/>
                        <w:sz w:val="20"/>
                        <w:szCs w:val="20"/>
                        <w:rtl/>
                      </w:rPr>
                      <w:t>ی</w:t>
                    </w:r>
                    <w:r w:rsidRPr="005245D2">
                      <w:rPr>
                        <w:rFonts w:cs="B Mitra" w:hint="cs"/>
                        <w:b/>
                        <w:bCs/>
                        <w:sz w:val="20"/>
                        <w:szCs w:val="20"/>
                        <w:rtl/>
                      </w:rPr>
                      <w:t>‌توان تهد</w:t>
                    </w:r>
                    <w:r>
                      <w:rPr>
                        <w:rFonts w:cs="B Mitra" w:hint="cs"/>
                        <w:b/>
                        <w:bCs/>
                        <w:sz w:val="20"/>
                        <w:szCs w:val="20"/>
                        <w:rtl/>
                      </w:rPr>
                      <w:t>ی</w:t>
                    </w:r>
                    <w:r w:rsidRPr="005245D2">
                      <w:rPr>
                        <w:rFonts w:cs="B Mitra" w:hint="cs"/>
                        <w:b/>
                        <w:bCs/>
                        <w:sz w:val="20"/>
                        <w:szCs w:val="20"/>
                        <w:rtl/>
                      </w:rPr>
                      <w:t>دها</w:t>
                    </w:r>
                    <w:r>
                      <w:rPr>
                        <w:rFonts w:cs="B Mitra" w:hint="cs"/>
                        <w:b/>
                        <w:bCs/>
                        <w:sz w:val="20"/>
                        <w:szCs w:val="20"/>
                        <w:rtl/>
                      </w:rPr>
                      <w:t>ی</w:t>
                    </w:r>
                    <w:r w:rsidRPr="005245D2">
                      <w:rPr>
                        <w:rFonts w:cs="B Mitra" w:hint="cs"/>
                        <w:b/>
                        <w:bCs/>
                        <w:sz w:val="20"/>
                        <w:szCs w:val="20"/>
                        <w:rtl/>
                      </w:rPr>
                      <w:t xml:space="preserve"> مح</w:t>
                    </w:r>
                    <w:r>
                      <w:rPr>
                        <w:rFonts w:cs="B Mitra" w:hint="cs"/>
                        <w:b/>
                        <w:bCs/>
                        <w:sz w:val="20"/>
                        <w:szCs w:val="20"/>
                        <w:rtl/>
                      </w:rPr>
                      <w:t>ی</w:t>
                    </w:r>
                    <w:r w:rsidRPr="005245D2">
                      <w:rPr>
                        <w:rFonts w:cs="B Mitra" w:hint="cs"/>
                        <w:b/>
                        <w:bCs/>
                        <w:sz w:val="20"/>
                        <w:szCs w:val="20"/>
                        <w:rtl/>
                      </w:rPr>
                      <w:t>ط</w:t>
                    </w:r>
                    <w:r>
                      <w:rPr>
                        <w:rFonts w:cs="B Mitra" w:hint="cs"/>
                        <w:b/>
                        <w:bCs/>
                        <w:sz w:val="20"/>
                        <w:szCs w:val="20"/>
                        <w:rtl/>
                      </w:rPr>
                      <w:t>ی</w:t>
                    </w:r>
                    <w:r w:rsidRPr="005245D2">
                      <w:rPr>
                        <w:rFonts w:cs="B Mitra" w:hint="cs"/>
                        <w:b/>
                        <w:bCs/>
                        <w:sz w:val="20"/>
                        <w:szCs w:val="20"/>
                        <w:rtl/>
                      </w:rPr>
                      <w:t xml:space="preserve"> را ب</w:t>
                    </w:r>
                    <w:r>
                      <w:rPr>
                        <w:rFonts w:cs="B Mitra" w:hint="cs"/>
                        <w:b/>
                        <w:bCs/>
                        <w:sz w:val="20"/>
                        <w:szCs w:val="20"/>
                        <w:rtl/>
                      </w:rPr>
                      <w:t>ی</w:t>
                    </w:r>
                    <w:r w:rsidRPr="005245D2">
                      <w:rPr>
                        <w:rFonts w:cs="B Mitra" w:hint="cs"/>
                        <w:b/>
                        <w:bCs/>
                        <w:sz w:val="20"/>
                        <w:szCs w:val="20"/>
                        <w:rtl/>
                      </w:rPr>
                      <w:t xml:space="preserve">ن برد </w:t>
                    </w:r>
                    <w:r>
                      <w:rPr>
                        <w:rFonts w:cs="B Mitra" w:hint="cs"/>
                        <w:b/>
                        <w:bCs/>
                        <w:sz w:val="20"/>
                        <w:szCs w:val="20"/>
                        <w:rtl/>
                      </w:rPr>
                      <w:t>ی</w:t>
                    </w:r>
                    <w:r w:rsidRPr="005245D2">
                      <w:rPr>
                        <w:rFonts w:cs="B Mitra" w:hint="cs"/>
                        <w:b/>
                        <w:bCs/>
                        <w:sz w:val="20"/>
                        <w:szCs w:val="20"/>
                        <w:rtl/>
                      </w:rPr>
                      <w:t>ا شدت تاث</w:t>
                    </w:r>
                    <w:r>
                      <w:rPr>
                        <w:rFonts w:cs="B Mitra" w:hint="cs"/>
                        <w:b/>
                        <w:bCs/>
                        <w:sz w:val="20"/>
                        <w:szCs w:val="20"/>
                        <w:rtl/>
                      </w:rPr>
                      <w:t>ی</w:t>
                    </w:r>
                    <w:r w:rsidRPr="005245D2">
                      <w:rPr>
                        <w:rFonts w:cs="B Mitra" w:hint="cs"/>
                        <w:b/>
                        <w:bCs/>
                        <w:sz w:val="20"/>
                        <w:szCs w:val="20"/>
                        <w:rtl/>
                      </w:rPr>
                      <w:t>ر آنها را كاهش داد</w:t>
                    </w:r>
                    <w:r>
                      <w:rPr>
                        <w:rFonts w:cs="B Mitra" w:hint="cs"/>
                        <w:b/>
                        <w:bCs/>
                        <w:sz w:val="20"/>
                        <w:szCs w:val="20"/>
                        <w:rtl/>
                      </w:rPr>
                      <w:t>؟(</w:t>
                    </w:r>
                    <w:r w:rsidRPr="00282CDD">
                      <w:rPr>
                        <w:rFonts w:cs="B Mitra" w:hint="cs"/>
                        <w:b/>
                        <w:bCs/>
                        <w:sz w:val="20"/>
                        <w:szCs w:val="20"/>
                        <w:rtl/>
                      </w:rPr>
                      <w:t>رفع چالش</w:t>
                    </w:r>
                    <w:r>
                      <w:rPr>
                        <w:rFonts w:cs="B Mitra" w:hint="cs"/>
                        <w:b/>
                        <w:bCs/>
                        <w:sz w:val="20"/>
                        <w:szCs w:val="20"/>
                        <w:rtl/>
                      </w:rPr>
                      <w:t xml:space="preserve">‌های </w:t>
                    </w:r>
                    <w:r w:rsidRPr="00282CDD">
                      <w:rPr>
                        <w:rFonts w:cs="B Mitra" w:hint="cs"/>
                        <w:b/>
                        <w:bCs/>
                        <w:sz w:val="20"/>
                        <w:szCs w:val="20"/>
                        <w:rtl/>
                      </w:rPr>
                      <w:t>بیرونی)</w:t>
                    </w:r>
                  </w:p>
                  <w:p w:rsidR="00383906" w:rsidRPr="005245D2" w:rsidRDefault="00383906" w:rsidP="00247A48">
                    <w:pPr>
                      <w:widowControl w:val="0"/>
                      <w:autoSpaceDE w:val="0"/>
                      <w:autoSpaceDN w:val="0"/>
                      <w:adjustRightInd w:val="0"/>
                      <w:jc w:val="center"/>
                      <w:rPr>
                        <w:rFonts w:cs="B Mitra"/>
                      </w:rPr>
                    </w:pPr>
                    <w:r w:rsidRPr="005245D2">
                      <w:rPr>
                        <w:rFonts w:cs="B Mitra"/>
                        <w:rtl/>
                      </w:rPr>
                      <w:t>(ابتدا راهكارها</w:t>
                    </w:r>
                    <w:r>
                      <w:rPr>
                        <w:rFonts w:cs="B Mitra"/>
                        <w:rtl/>
                      </w:rPr>
                      <w:t>یی</w:t>
                    </w:r>
                    <w:r w:rsidRPr="005245D2">
                      <w:rPr>
                        <w:rFonts w:cs="B Mitra"/>
                        <w:rtl/>
                      </w:rPr>
                      <w:t xml:space="preserve"> برا</w:t>
                    </w:r>
                    <w:r>
                      <w:rPr>
                        <w:rFonts w:cs="B Mitra"/>
                        <w:rtl/>
                      </w:rPr>
                      <w:t>ی</w:t>
                    </w:r>
                    <w:r w:rsidRPr="005245D2">
                      <w:rPr>
                        <w:rFonts w:cs="B Mitra"/>
                        <w:rtl/>
                      </w:rPr>
                      <w:t xml:space="preserve"> رفع تهد</w:t>
                    </w:r>
                    <w:r>
                      <w:rPr>
                        <w:rFonts w:cs="B Mitra"/>
                        <w:rtl/>
                      </w:rPr>
                      <w:t>ی</w:t>
                    </w:r>
                    <w:r w:rsidRPr="005245D2">
                      <w:rPr>
                        <w:rFonts w:cs="B Mitra"/>
                        <w:rtl/>
                      </w:rPr>
                      <w:t>دها ارائه داده و سپس قوت</w:t>
                    </w:r>
                    <w:r>
                      <w:rPr>
                        <w:rFonts w:cs="B Mitra" w:hint="cs"/>
                        <w:rtl/>
                      </w:rPr>
                      <w:t xml:space="preserve">‌های </w:t>
                    </w:r>
                    <w:r w:rsidRPr="005245D2">
                      <w:rPr>
                        <w:rFonts w:cs="B Mitra"/>
                        <w:rtl/>
                      </w:rPr>
                      <w:t>پشت</w:t>
                    </w:r>
                    <w:r>
                      <w:rPr>
                        <w:rFonts w:cs="B Mitra"/>
                        <w:rtl/>
                      </w:rPr>
                      <w:t>ی</w:t>
                    </w:r>
                    <w:r w:rsidRPr="005245D2">
                      <w:rPr>
                        <w:rFonts w:cs="B Mitra"/>
                        <w:rtl/>
                      </w:rPr>
                      <w:t>بان</w:t>
                    </w:r>
                    <w:r>
                      <w:rPr>
                        <w:rFonts w:cs="B Mitra"/>
                        <w:rtl/>
                      </w:rPr>
                      <w:t>ی</w:t>
                    </w:r>
                    <w:r w:rsidRPr="005245D2">
                      <w:rPr>
                        <w:rFonts w:cs="B Mitra"/>
                        <w:rtl/>
                      </w:rPr>
                      <w:t xml:space="preserve"> كننده از ا</w:t>
                    </w:r>
                    <w:r>
                      <w:rPr>
                        <w:rFonts w:cs="B Mitra"/>
                        <w:rtl/>
                      </w:rPr>
                      <w:t>ی</w:t>
                    </w:r>
                    <w:r w:rsidRPr="005245D2">
                      <w:rPr>
                        <w:rFonts w:cs="B Mitra"/>
                        <w:rtl/>
                      </w:rPr>
                      <w:t>ن راهكارها را مشخص كن</w:t>
                    </w:r>
                    <w:r>
                      <w:rPr>
                        <w:rFonts w:cs="B Mitra"/>
                        <w:rtl/>
                      </w:rPr>
                      <w:t>ی</w:t>
                    </w:r>
                    <w:r w:rsidRPr="005245D2">
                      <w:rPr>
                        <w:rFonts w:cs="B Mitra"/>
                        <w:rtl/>
                      </w:rPr>
                      <w:t>د).</w:t>
                    </w:r>
                  </w:p>
                  <w:p w:rsidR="00383906" w:rsidRPr="005245D2" w:rsidRDefault="00383906" w:rsidP="00247A48">
                    <w:pPr>
                      <w:widowControl w:val="0"/>
                      <w:autoSpaceDE w:val="0"/>
                      <w:autoSpaceDN w:val="0"/>
                      <w:adjustRightInd w:val="0"/>
                      <w:jc w:val="center"/>
                      <w:rPr>
                        <w:rFonts w:cs="B Mitra"/>
                        <w:rtl/>
                      </w:rPr>
                    </w:pPr>
                  </w:p>
                </w:tc>
                <w:tc>
                  <w:tcPr>
                    <w:tcW w:w="3969" w:type="dxa"/>
                    <w:tcBorders>
                      <w:top w:val="single" w:sz="18" w:space="0" w:color="C00000"/>
                      <w:left w:val="single" w:sz="18" w:space="0" w:color="C00000"/>
                      <w:bottom w:val="single" w:sz="18" w:space="0" w:color="C00000"/>
                      <w:right w:val="single" w:sz="18" w:space="0" w:color="C00000"/>
                    </w:tcBorders>
                    <w:vAlign w:val="center"/>
                  </w:tcPr>
                  <w:p w:rsidR="00383906" w:rsidRDefault="00383906" w:rsidP="00247A48">
                    <w:pPr>
                      <w:widowControl w:val="0"/>
                      <w:autoSpaceDE w:val="0"/>
                      <w:autoSpaceDN w:val="0"/>
                      <w:adjustRightInd w:val="0"/>
                      <w:jc w:val="center"/>
                      <w:rPr>
                        <w:rFonts w:cs="B Mitra"/>
                        <w:b/>
                        <w:bCs/>
                      </w:rPr>
                    </w:pPr>
                  </w:p>
                  <w:p w:rsidR="00383906" w:rsidRPr="005245D2" w:rsidRDefault="00383906" w:rsidP="00247A48">
                    <w:pPr>
                      <w:widowControl w:val="0"/>
                      <w:autoSpaceDE w:val="0"/>
                      <w:autoSpaceDN w:val="0"/>
                      <w:adjustRightInd w:val="0"/>
                      <w:jc w:val="center"/>
                      <w:rPr>
                        <w:rFonts w:cs="B Mitra"/>
                        <w:b/>
                        <w:bCs/>
                      </w:rPr>
                    </w:pPr>
                    <w:r>
                      <w:rPr>
                        <w:noProof/>
                        <w:lang w:bidi="ar-SA"/>
                      </w:rPr>
                      <mc:AlternateContent>
                        <mc:Choice Requires="wps">
                          <w:drawing>
                            <wp:anchor distT="0" distB="0" distL="114300" distR="114300" simplePos="0" relativeHeight="251666432" behindDoc="0" locked="0" layoutInCell="1" allowOverlap="1" wp14:anchorId="22B8DFC5" wp14:editId="296D3E11">
                              <wp:simplePos x="0" y="0"/>
                              <wp:positionH relativeFrom="column">
                                <wp:posOffset>2265680</wp:posOffset>
                              </wp:positionH>
                              <wp:positionV relativeFrom="paragraph">
                                <wp:posOffset>193040</wp:posOffset>
                              </wp:positionV>
                              <wp:extent cx="287020" cy="368935"/>
                              <wp:effectExtent l="0" t="0"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2</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22B8DFC5" id="_x0000_s1035" type="#_x0000_t202" style="position:absolute;left:0;text-align:left;margin-left:178.4pt;margin-top:15.2pt;width:22.6pt;height: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2</w:t>
                                    </w:r>
                                  </w:p>
                                </w:txbxContent>
                              </v:textbox>
                            </v:shape>
                          </w:pict>
                        </mc:Fallback>
                      </mc:AlternateContent>
                    </w:r>
                    <w:r w:rsidRPr="005245D2">
                      <w:rPr>
                        <w:rFonts w:cs="B Mitra" w:hint="cs"/>
                        <w:b/>
                        <w:bCs/>
                        <w:rtl/>
                      </w:rPr>
                      <w:t>ناح</w:t>
                    </w:r>
                    <w:r>
                      <w:rPr>
                        <w:rFonts w:cs="B Mitra" w:hint="cs"/>
                        <w:b/>
                        <w:bCs/>
                        <w:rtl/>
                      </w:rPr>
                      <w:t>ی</w:t>
                    </w:r>
                    <w:r w:rsidRPr="005245D2">
                      <w:rPr>
                        <w:rFonts w:cs="B Mitra" w:hint="cs"/>
                        <w:b/>
                        <w:bCs/>
                        <w:rtl/>
                      </w:rPr>
                      <w:t>ه تدافع</w:t>
                    </w:r>
                    <w:r>
                      <w:rPr>
                        <w:rFonts w:cs="B Mitra" w:hint="cs"/>
                        <w:b/>
                        <w:bCs/>
                        <w:rtl/>
                      </w:rPr>
                      <w:t>ی-بقاء</w:t>
                    </w:r>
                    <w:r w:rsidRPr="005245D2">
                      <w:rPr>
                        <w:rFonts w:cs="B Mitra" w:hint="cs"/>
                        <w:b/>
                        <w:bCs/>
                        <w:rtl/>
                      </w:rPr>
                      <w:t xml:space="preserve"> (استراتژ</w:t>
                    </w:r>
                    <w:r>
                      <w:rPr>
                        <w:rFonts w:cs="B Mitra" w:hint="cs"/>
                        <w:b/>
                        <w:bCs/>
                        <w:rtl/>
                      </w:rPr>
                      <w:t>ی</w:t>
                    </w:r>
                    <w:r>
                      <w:rPr>
                        <w:rFonts w:cs="B Mitra"/>
                        <w:b/>
                        <w:bCs/>
                        <w:rtl/>
                      </w:rPr>
                      <w:t xml:space="preserve">‌های </w:t>
                    </w:r>
                    <w:r w:rsidRPr="005245D2">
                      <w:rPr>
                        <w:rFonts w:cs="B Mitra"/>
                        <w:b/>
                        <w:bCs/>
                      </w:rPr>
                      <w:t>WT</w:t>
                    </w:r>
                    <w:r w:rsidRPr="005245D2">
                      <w:rPr>
                        <w:rFonts w:cs="B Mitra"/>
                        <w:b/>
                        <w:bCs/>
                        <w:rtl/>
                      </w:rPr>
                      <w:t>)</w:t>
                    </w:r>
                  </w:p>
                  <w:p w:rsidR="00383906" w:rsidRPr="005245D2" w:rsidRDefault="00383906" w:rsidP="00247A48">
                    <w:pPr>
                      <w:widowControl w:val="0"/>
                      <w:autoSpaceDE w:val="0"/>
                      <w:autoSpaceDN w:val="0"/>
                      <w:adjustRightInd w:val="0"/>
                      <w:jc w:val="center"/>
                      <w:rPr>
                        <w:rFonts w:cs="B Mitra"/>
                        <w:b/>
                        <w:bCs/>
                        <w:sz w:val="20"/>
                        <w:szCs w:val="20"/>
                      </w:rPr>
                    </w:pPr>
                    <w:r w:rsidRPr="005245D2">
                      <w:rPr>
                        <w:rFonts w:cs="B Mitra" w:hint="cs"/>
                        <w:b/>
                        <w:bCs/>
                        <w:sz w:val="20"/>
                        <w:szCs w:val="20"/>
                        <w:rtl/>
                      </w:rPr>
                      <w:t>چگونه م</w:t>
                    </w:r>
                    <w:r>
                      <w:rPr>
                        <w:rFonts w:cs="B Mitra" w:hint="cs"/>
                        <w:b/>
                        <w:bCs/>
                        <w:sz w:val="20"/>
                        <w:szCs w:val="20"/>
                        <w:rtl/>
                      </w:rPr>
                      <w:t>ی</w:t>
                    </w:r>
                    <w:r w:rsidRPr="005245D2">
                      <w:rPr>
                        <w:rFonts w:cs="B Mitra" w:hint="cs"/>
                        <w:b/>
                        <w:bCs/>
                        <w:sz w:val="20"/>
                        <w:szCs w:val="20"/>
                        <w:rtl/>
                      </w:rPr>
                      <w:t>‌توان فعال</w:t>
                    </w:r>
                    <w:r>
                      <w:rPr>
                        <w:rFonts w:cs="B Mitra" w:hint="cs"/>
                        <w:b/>
                        <w:bCs/>
                        <w:sz w:val="20"/>
                        <w:szCs w:val="20"/>
                        <w:rtl/>
                      </w:rPr>
                      <w:t>ی</w:t>
                    </w:r>
                    <w:r w:rsidRPr="005245D2">
                      <w:rPr>
                        <w:rFonts w:cs="B Mitra" w:hint="cs"/>
                        <w:b/>
                        <w:bCs/>
                        <w:sz w:val="20"/>
                        <w:szCs w:val="20"/>
                        <w:rtl/>
                      </w:rPr>
                      <w:t>ت</w:t>
                    </w:r>
                    <w:r>
                      <w:rPr>
                        <w:rFonts w:cs="B Mitra" w:hint="cs"/>
                        <w:b/>
                        <w:bCs/>
                        <w:sz w:val="20"/>
                        <w:szCs w:val="20"/>
                        <w:rtl/>
                      </w:rPr>
                      <w:t xml:space="preserve">‌ها </w:t>
                    </w:r>
                    <w:r w:rsidRPr="005245D2">
                      <w:rPr>
                        <w:rFonts w:cs="B Mitra" w:hint="cs"/>
                        <w:b/>
                        <w:bCs/>
                        <w:sz w:val="20"/>
                        <w:szCs w:val="20"/>
                        <w:rtl/>
                      </w:rPr>
                      <w:t xml:space="preserve">را كاهش داد و </w:t>
                    </w:r>
                    <w:r>
                      <w:rPr>
                        <w:rFonts w:cs="B Mitra" w:hint="cs"/>
                        <w:b/>
                        <w:bCs/>
                        <w:sz w:val="20"/>
                        <w:szCs w:val="20"/>
                        <w:rtl/>
                      </w:rPr>
                      <w:t>ی</w:t>
                    </w:r>
                    <w:r w:rsidRPr="005245D2">
                      <w:rPr>
                        <w:rFonts w:cs="B Mitra" w:hint="cs"/>
                        <w:b/>
                        <w:bCs/>
                        <w:sz w:val="20"/>
                        <w:szCs w:val="20"/>
                        <w:rtl/>
                      </w:rPr>
                      <w:t>ا بر فعال</w:t>
                    </w:r>
                    <w:r>
                      <w:rPr>
                        <w:rFonts w:cs="B Mitra" w:hint="cs"/>
                        <w:b/>
                        <w:bCs/>
                        <w:sz w:val="20"/>
                        <w:szCs w:val="20"/>
                        <w:rtl/>
                      </w:rPr>
                      <w:t>ی</w:t>
                    </w:r>
                    <w:r w:rsidRPr="005245D2">
                      <w:rPr>
                        <w:rFonts w:cs="B Mitra" w:hint="cs"/>
                        <w:b/>
                        <w:bCs/>
                        <w:sz w:val="20"/>
                        <w:szCs w:val="20"/>
                        <w:rtl/>
                      </w:rPr>
                      <w:t>ت</w:t>
                    </w:r>
                    <w:r>
                      <w:rPr>
                        <w:rFonts w:cs="B Mitra" w:hint="cs"/>
                        <w:b/>
                        <w:bCs/>
                        <w:sz w:val="20"/>
                        <w:szCs w:val="20"/>
                        <w:rtl/>
                      </w:rPr>
                      <w:t xml:space="preserve">‌های </w:t>
                    </w:r>
                    <w:r w:rsidRPr="005245D2">
                      <w:rPr>
                        <w:rFonts w:cs="B Mitra" w:hint="cs"/>
                        <w:b/>
                        <w:bCs/>
                        <w:sz w:val="20"/>
                        <w:szCs w:val="20"/>
                        <w:rtl/>
                      </w:rPr>
                      <w:t>محدود</w:t>
                    </w:r>
                    <w:r>
                      <w:rPr>
                        <w:rFonts w:cs="B Mitra" w:hint="cs"/>
                        <w:b/>
                        <w:bCs/>
                        <w:sz w:val="20"/>
                        <w:szCs w:val="20"/>
                        <w:rtl/>
                      </w:rPr>
                      <w:t>ی</w:t>
                    </w:r>
                    <w:r w:rsidRPr="005245D2">
                      <w:rPr>
                        <w:rFonts w:cs="B Mitra" w:hint="cs"/>
                        <w:b/>
                        <w:bCs/>
                        <w:sz w:val="20"/>
                        <w:szCs w:val="20"/>
                        <w:rtl/>
                      </w:rPr>
                      <w:t xml:space="preserve"> متمركز شد؟</w:t>
                    </w:r>
                  </w:p>
                  <w:p w:rsidR="00383906" w:rsidRPr="005245D2" w:rsidRDefault="00383906" w:rsidP="00247A48">
                    <w:pPr>
                      <w:widowControl w:val="0"/>
                      <w:autoSpaceDE w:val="0"/>
                      <w:autoSpaceDN w:val="0"/>
                      <w:adjustRightInd w:val="0"/>
                      <w:jc w:val="center"/>
                      <w:rPr>
                        <w:rFonts w:cs="B Mitra"/>
                      </w:rPr>
                    </w:pPr>
                    <w:r>
                      <w:rPr>
                        <w:noProof/>
                        <w:lang w:bidi="ar-SA"/>
                      </w:rPr>
                      <mc:AlternateContent>
                        <mc:Choice Requires="wps">
                          <w:drawing>
                            <wp:anchor distT="0" distB="0" distL="114300" distR="114300" simplePos="0" relativeHeight="251669504" behindDoc="0" locked="0" layoutInCell="1" allowOverlap="1" wp14:anchorId="5EF2E02D" wp14:editId="268EFB8F">
                              <wp:simplePos x="0" y="0"/>
                              <wp:positionH relativeFrom="column">
                                <wp:posOffset>2199005</wp:posOffset>
                              </wp:positionH>
                              <wp:positionV relativeFrom="paragraph">
                                <wp:posOffset>501015</wp:posOffset>
                              </wp:positionV>
                              <wp:extent cx="287020" cy="368935"/>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8935"/>
                                      </a:xfrm>
                                      <a:prstGeom prst="rect">
                                        <a:avLst/>
                                      </a:prstGeom>
                                      <a:noFill/>
                                      <a:ln w="9525">
                                        <a:noFill/>
                                        <a:miter lim="800000"/>
                                        <a:headEnd/>
                                        <a:tailEnd/>
                                      </a:ln>
                                    </wps:spPr>
                                    <wps:txbx>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1</w:t>
                                          </w:r>
                                        </w:p>
                                      </w:txbxContent>
                                    </wps:txbx>
                                    <wps:bodyPr lIns="91391" tIns="45694" rIns="91391" bIns="45694">
                                      <a:spAutoFit/>
                                    </wps:bodyPr>
                                  </wps:wsp>
                                </a:graphicData>
                              </a:graphic>
                              <wp14:sizeRelH relativeFrom="margin">
                                <wp14:pctWidth>0</wp14:pctWidth>
                              </wp14:sizeRelH>
                              <wp14:sizeRelV relativeFrom="margin">
                                <wp14:pctHeight>0</wp14:pctHeight>
                              </wp14:sizeRelV>
                            </wp:anchor>
                          </w:drawing>
                        </mc:Choice>
                        <mc:Fallback>
                          <w:pict>
                            <v:shape w14:anchorId="5EF2E02D" id="_x0000_s1036" type="#_x0000_t202" style="position:absolute;left:0;text-align:left;margin-left:173.15pt;margin-top:39.45pt;width:22.6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" filled="f" stroked="f">
                              <v:textbox style="mso-fit-shape-to-text:t" inset="2.53864mm,1.2693mm,2.53864mm,1.2693mm">
                                <w:txbxContent>
                                  <w:p w:rsidR="00383906" w:rsidRDefault="00383906" w:rsidP="00383906">
                                    <w:pPr>
                                      <w:pStyle w:val="NormalWeb"/>
                                      <w:bidi/>
                                      <w:spacing w:before="216" w:beforeAutospacing="0" w:after="0" w:afterAutospacing="0"/>
                                      <w:jc w:val="center"/>
                                      <w:textAlignment w:val="baseline"/>
                                    </w:pPr>
                                    <w:r>
                                      <w:rPr>
                                        <w:rFonts w:ascii="Calibri" w:hAnsi="Calibri" w:cs="B Zar"/>
                                        <w:b/>
                                        <w:bCs/>
                                        <w:color w:val="000000"/>
                                        <w:kern w:val="24"/>
                                        <w:sz w:val="36"/>
                                        <w:szCs w:val="36"/>
                                        <w:rtl/>
                                      </w:rPr>
                                      <w:t>1</w:t>
                                    </w:r>
                                  </w:p>
                                </w:txbxContent>
                              </v:textbox>
                            </v:shape>
                          </w:pict>
                        </mc:Fallback>
                      </mc:AlternateContent>
                    </w:r>
                    <w:r w:rsidRPr="005245D2">
                      <w:rPr>
                        <w:rFonts w:cs="B Mitra"/>
                        <w:rtl/>
                      </w:rPr>
                      <w:t>(ابتدا راهكارها</w:t>
                    </w:r>
                    <w:r>
                      <w:rPr>
                        <w:rFonts w:cs="B Mitra"/>
                        <w:rtl/>
                      </w:rPr>
                      <w:t>یی</w:t>
                    </w:r>
                    <w:r w:rsidRPr="005245D2">
                      <w:rPr>
                        <w:rFonts w:cs="B Mitra"/>
                        <w:rtl/>
                      </w:rPr>
                      <w:t xml:space="preserve"> برا</w:t>
                    </w:r>
                    <w:r>
                      <w:rPr>
                        <w:rFonts w:cs="B Mitra"/>
                        <w:rtl/>
                      </w:rPr>
                      <w:t>ی</w:t>
                    </w:r>
                    <w:r w:rsidRPr="005245D2">
                      <w:rPr>
                        <w:rFonts w:cs="B Mitra"/>
                        <w:rtl/>
                      </w:rPr>
                      <w:t xml:space="preserve"> سبك‌ساز</w:t>
                    </w:r>
                    <w:r>
                      <w:rPr>
                        <w:rFonts w:cs="B Mitra"/>
                        <w:rtl/>
                      </w:rPr>
                      <w:t>ی</w:t>
                    </w:r>
                    <w:r w:rsidRPr="005245D2">
                      <w:rPr>
                        <w:rFonts w:cs="B Mitra"/>
                        <w:rtl/>
                      </w:rPr>
                      <w:t xml:space="preserve"> و كاهش ارائه داده و سپس ضعف</w:t>
                    </w:r>
                    <w:r>
                      <w:rPr>
                        <w:rFonts w:cs="B Mitra"/>
                        <w:rtl/>
                      </w:rPr>
                      <w:t xml:space="preserve">‌ها </w:t>
                    </w:r>
                    <w:r w:rsidRPr="005245D2">
                      <w:rPr>
                        <w:rFonts w:cs="B Mitra"/>
                        <w:rtl/>
                      </w:rPr>
                      <w:t>و تهد</w:t>
                    </w:r>
                    <w:r>
                      <w:rPr>
                        <w:rFonts w:cs="B Mitra"/>
                        <w:rtl/>
                      </w:rPr>
                      <w:t>ی</w:t>
                    </w:r>
                    <w:r w:rsidRPr="005245D2">
                      <w:rPr>
                        <w:rFonts w:cs="B Mitra"/>
                        <w:rtl/>
                      </w:rPr>
                      <w:t>دها</w:t>
                    </w:r>
                    <w:r>
                      <w:rPr>
                        <w:rFonts w:cs="B Mitra"/>
                        <w:rtl/>
                      </w:rPr>
                      <w:t>یی</w:t>
                    </w:r>
                    <w:r w:rsidRPr="005245D2">
                      <w:rPr>
                        <w:rFonts w:cs="B Mitra"/>
                        <w:rtl/>
                      </w:rPr>
                      <w:t xml:space="preserve"> كه از ا</w:t>
                    </w:r>
                    <w:r>
                      <w:rPr>
                        <w:rFonts w:cs="B Mitra"/>
                        <w:rtl/>
                      </w:rPr>
                      <w:t>ی</w:t>
                    </w:r>
                    <w:r w:rsidRPr="005245D2">
                      <w:rPr>
                        <w:rFonts w:cs="B Mitra"/>
                        <w:rtl/>
                      </w:rPr>
                      <w:t>ن طر</w:t>
                    </w:r>
                    <w:r>
                      <w:rPr>
                        <w:rFonts w:cs="B Mitra"/>
                        <w:rtl/>
                      </w:rPr>
                      <w:t>ی</w:t>
                    </w:r>
                    <w:r w:rsidRPr="005245D2">
                      <w:rPr>
                        <w:rFonts w:cs="B Mitra"/>
                        <w:rtl/>
                      </w:rPr>
                      <w:t>ق مرتفع م</w:t>
                    </w:r>
                    <w:r>
                      <w:rPr>
                        <w:rFonts w:cs="B Mitra"/>
                        <w:rtl/>
                      </w:rPr>
                      <w:t>ی</w:t>
                    </w:r>
                    <w:r w:rsidRPr="005245D2">
                      <w:rPr>
                        <w:rFonts w:cs="B Mitra"/>
                        <w:rtl/>
                      </w:rPr>
                      <w:t>‌شوند را مشخص كن</w:t>
                    </w:r>
                    <w:r>
                      <w:rPr>
                        <w:rFonts w:cs="B Mitra"/>
                        <w:rtl/>
                      </w:rPr>
                      <w:t>ی</w:t>
                    </w:r>
                    <w:r w:rsidRPr="005245D2">
                      <w:rPr>
                        <w:rFonts w:cs="B Mitra"/>
                        <w:rtl/>
                      </w:rPr>
                      <w:t>د</w:t>
                    </w:r>
                    <w:r w:rsidRPr="005245D2">
                      <w:rPr>
                        <w:rFonts w:cs="B Mitra"/>
                        <w:b/>
                        <w:bCs/>
                        <w:rtl/>
                      </w:rPr>
                      <w:t>).</w:t>
                    </w:r>
                  </w:p>
                  <w:p w:rsidR="00383906" w:rsidRPr="005245D2" w:rsidRDefault="00664B67" w:rsidP="00247A48">
                    <w:pPr>
                      <w:widowControl w:val="0"/>
                      <w:autoSpaceDE w:val="0"/>
                      <w:autoSpaceDN w:val="0"/>
                      <w:adjustRightInd w:val="0"/>
                      <w:jc w:val="center"/>
                      <w:rPr>
                        <w:rFonts w:cs="B Mitra"/>
                        <w:rtl/>
                      </w:rPr>
                    </w:pPr>
                  </w:p>
                </w:tc>
              </w:tr>
            </w:tbl>
          </w:sdtContent>
        </w:sdt>
      </w:sdtContent>
    </w:sdt>
    <w:p w:rsidR="00383906" w:rsidRPr="003E4577" w:rsidRDefault="00383906" w:rsidP="00383906">
      <w:pPr>
        <w:widowControl w:val="0"/>
        <w:autoSpaceDE w:val="0"/>
        <w:autoSpaceDN w:val="0"/>
        <w:adjustRightInd w:val="0"/>
        <w:spacing w:after="240" w:line="360" w:lineRule="auto"/>
        <w:jc w:val="center"/>
        <w:rPr>
          <w:rFonts w:ascii="time new roman" w:hAnsi="time new roman" w:cs="B Mitra"/>
          <w:rtl/>
        </w:rPr>
      </w:pPr>
      <w:r w:rsidRPr="00A14C36">
        <w:rPr>
          <w:rFonts w:ascii="time new roman" w:hAnsi="time new roman" w:cs="B Mitra" w:hint="cs"/>
          <w:rtl/>
        </w:rPr>
        <w:t>نمودار 1:</w:t>
      </w:r>
      <w:r>
        <w:rPr>
          <w:rFonts w:ascii="time new roman" w:hAnsi="time new roman" w:cs="B Mitra" w:hint="cs"/>
          <w:rtl/>
        </w:rPr>
        <w:t xml:space="preserve"> </w:t>
      </w:r>
      <w:r w:rsidRPr="00A14C36">
        <w:rPr>
          <w:rFonts w:ascii="time new roman" w:hAnsi="time new roman" w:cs="B Mitra" w:hint="cs"/>
          <w:rtl/>
        </w:rPr>
        <w:t>جایگاه</w:t>
      </w:r>
      <w:r>
        <w:rPr>
          <w:rFonts w:ascii="time new roman" w:hAnsi="time new roman" w:cs="B Mitra" w:hint="cs"/>
          <w:rtl/>
        </w:rPr>
        <w:t xml:space="preserve"> </w:t>
      </w:r>
      <w:r w:rsidRPr="002F785F">
        <w:rPr>
          <w:rFonts w:cs="B Mitra" w:hint="cs"/>
          <w:sz w:val="22"/>
          <w:rtl/>
        </w:rPr>
        <w:t>استراتژیک</w:t>
      </w:r>
      <w:r w:rsidRPr="00A14C36">
        <w:rPr>
          <w:rFonts w:ascii="time new roman" w:hAnsi="time new roman" w:cs="B Mitra" w:hint="cs"/>
          <w:rtl/>
        </w:rPr>
        <w:t xml:space="preserve"> فعلی معاونت </w:t>
      </w:r>
      <w:r>
        <w:rPr>
          <w:rFonts w:ascii="time new roman" w:hAnsi="time new roman" w:cs="B Mitra" w:hint="cs"/>
          <w:rtl/>
        </w:rPr>
        <w:t>غذا و دارو</w:t>
      </w:r>
      <w:r w:rsidRPr="00A14C36">
        <w:rPr>
          <w:rFonts w:ascii="time new roman" w:hAnsi="time new roman" w:cs="B Mitra" w:hint="cs"/>
          <w:rtl/>
        </w:rPr>
        <w:t xml:space="preserve"> در ماتریس </w:t>
      </w:r>
      <w:r w:rsidRPr="00A14C36">
        <w:rPr>
          <w:rFonts w:ascii="time new roman" w:hAnsi="time new roman" w:cs="B Mitra"/>
        </w:rPr>
        <w:t>SWOT</w:t>
      </w:r>
    </w:p>
    <w:p w:rsidR="00383906" w:rsidRPr="00BC4E2B" w:rsidRDefault="00383906" w:rsidP="00383906">
      <w:pPr>
        <w:pStyle w:val="20"/>
        <w:rPr>
          <w:szCs w:val="24"/>
          <w:rtl/>
        </w:rPr>
      </w:pPr>
      <w:bookmarkStart w:id="10" w:name="_Toc128898953"/>
      <w:r w:rsidRPr="00BC4E2B">
        <w:rPr>
          <w:rFonts w:hint="cs"/>
          <w:szCs w:val="24"/>
          <w:rtl/>
        </w:rPr>
        <w:t>استراتژی‌های معاونت غذا و دارو</w:t>
      </w:r>
      <w:bookmarkEnd w:id="10"/>
      <w:r w:rsidRPr="00BC4E2B">
        <w:rPr>
          <w:rFonts w:hint="cs"/>
          <w:szCs w:val="24"/>
          <w:rtl/>
        </w:rPr>
        <w:t xml:space="preserve"> </w:t>
      </w:r>
    </w:p>
    <w:p w:rsidR="00383906" w:rsidRPr="00BC4E2B" w:rsidRDefault="00383906" w:rsidP="00383906">
      <w:pPr>
        <w:pStyle w:val="10"/>
        <w:rPr>
          <w:rFonts w:eastAsia="Calibri"/>
          <w:rtl/>
        </w:rPr>
      </w:pPr>
      <w:r w:rsidRPr="00BC4E2B">
        <w:rPr>
          <w:rFonts w:eastAsia="Calibri" w:hint="cs"/>
          <w:rtl/>
        </w:rPr>
        <w:t xml:space="preserve">برای تعیین استراتژی‌های </w:t>
      </w:r>
      <w:r w:rsidRPr="00BC4E2B">
        <w:rPr>
          <w:rFonts w:eastAsia="Calibri"/>
          <w:rtl/>
        </w:rPr>
        <w:t>معاونت غذا و دارو</w:t>
      </w:r>
      <w:r w:rsidRPr="00BC4E2B">
        <w:rPr>
          <w:rFonts w:eastAsia="Calibri" w:hint="cs"/>
          <w:rtl/>
        </w:rPr>
        <w:t xml:space="preserve"> در یک جدول دو بعدی در سمت بالا قوت‌ها و ضعف‌ها و در ستون سمت راست فرصت‌ها و تهدیدها را که در مرحله ارزیابی محیط داخل و خارج </w:t>
      </w:r>
      <w:r w:rsidRPr="00BC4E2B">
        <w:rPr>
          <w:rFonts w:eastAsia="Calibri"/>
          <w:rtl/>
        </w:rPr>
        <w:t>معاونت غذا و دارو</w:t>
      </w:r>
      <w:r w:rsidRPr="00BC4E2B">
        <w:rPr>
          <w:rFonts w:eastAsia="Calibri" w:hint="cs"/>
          <w:rtl/>
        </w:rPr>
        <w:t xml:space="preserve"> بدست آمده بود را وارد کرده و از گروه خواسته شد تا با توافق جمعی در تقاطع «یک به یک» یا «یک به چند» یا «چند به چند» عوامل در 4 منطقه تعریف شده، ماتریس </w:t>
      </w:r>
      <w:r w:rsidRPr="00BC4E2B">
        <w:rPr>
          <w:rFonts w:eastAsia="Calibri"/>
        </w:rPr>
        <w:t>SWOT</w:t>
      </w:r>
      <w:r w:rsidRPr="00BC4E2B">
        <w:rPr>
          <w:rFonts w:eastAsia="Calibri" w:hint="cs"/>
          <w:rtl/>
        </w:rPr>
        <w:t xml:space="preserve"> استراتژی‌های مورد نظر را مشخص نمایند.</w:t>
      </w:r>
    </w:p>
    <w:p w:rsidR="00383906" w:rsidRDefault="00383906" w:rsidP="00383906">
      <w:pPr>
        <w:widowControl w:val="0"/>
        <w:autoSpaceDE w:val="0"/>
        <w:autoSpaceDN w:val="0"/>
        <w:adjustRightInd w:val="0"/>
        <w:spacing w:line="360" w:lineRule="auto"/>
        <w:jc w:val="both"/>
        <w:rPr>
          <w:rFonts w:ascii="time new roman" w:hAnsi="time new roman" w:cs="B Mitra"/>
          <w:szCs w:val="28"/>
          <w:rtl/>
        </w:rPr>
      </w:pPr>
    </w:p>
    <w:p w:rsidR="00383906" w:rsidRDefault="00383906" w:rsidP="00383906">
      <w:pPr>
        <w:widowControl w:val="0"/>
        <w:autoSpaceDE w:val="0"/>
        <w:autoSpaceDN w:val="0"/>
        <w:adjustRightInd w:val="0"/>
        <w:spacing w:line="360" w:lineRule="auto"/>
        <w:jc w:val="both"/>
        <w:rPr>
          <w:rFonts w:ascii="time new roman" w:hAnsi="time new roman" w:cs="B Mitra"/>
          <w:szCs w:val="28"/>
          <w:rtl/>
        </w:rPr>
        <w:sectPr w:rsidR="00383906" w:rsidSect="00746AC0">
          <w:pgSz w:w="11906" w:h="16838"/>
          <w:pgMar w:top="1440" w:right="1440" w:bottom="1134" w:left="1440" w:header="709" w:footer="709" w:gutter="0"/>
          <w:cols w:space="708"/>
          <w:bidi/>
          <w:rtlGutter/>
          <w:docGrid w:linePitch="360"/>
        </w:sectPr>
      </w:pPr>
    </w:p>
    <w:p w:rsidR="00383906" w:rsidRPr="00BC4E2B" w:rsidRDefault="00383906" w:rsidP="00383906">
      <w:pPr>
        <w:pStyle w:val="a2"/>
        <w:rPr>
          <w:rFonts w:eastAsia="Calibri"/>
          <w:rtl/>
        </w:rPr>
      </w:pPr>
      <w:r w:rsidRPr="00BC4E2B">
        <w:rPr>
          <w:rFonts w:eastAsia="Calibri" w:hint="cs"/>
          <w:rtl/>
        </w:rPr>
        <w:lastRenderedPageBreak/>
        <w:t>جدول 6‌: ماتریس</w:t>
      </w:r>
      <w:r w:rsidRPr="00BC4E2B">
        <w:rPr>
          <w:rFonts w:eastAsia="Calibri"/>
        </w:rPr>
        <w:t xml:space="preserve"> SWOT</w:t>
      </w:r>
      <w:r w:rsidRPr="00BC4E2B">
        <w:rPr>
          <w:rFonts w:eastAsia="Calibri"/>
          <w:rtl/>
        </w:rPr>
        <w:t xml:space="preserve"> </w:t>
      </w:r>
      <w:r w:rsidRPr="00BC4E2B">
        <w:rPr>
          <w:rFonts w:eastAsia="Calibri" w:hint="cs"/>
          <w:rtl/>
        </w:rPr>
        <w:t>برای تعیین استراتژی‌های معاونت غذا و دارو دانشگاه علوم پزشکی اصفهان-1401</w:t>
      </w:r>
    </w:p>
    <w:p w:rsidR="00383906" w:rsidRPr="002941A6" w:rsidRDefault="00383906" w:rsidP="00383906">
      <w:pPr>
        <w:spacing w:line="360" w:lineRule="auto"/>
        <w:jc w:val="center"/>
        <w:rPr>
          <w:rFonts w:ascii="time new roman" w:eastAsia="Calibri" w:hAnsi="time new roman" w:cs="B Mitra"/>
          <w:bCs/>
          <w:szCs w:val="28"/>
          <w:rtl/>
        </w:rPr>
      </w:pPr>
      <w:r w:rsidRPr="002941A6">
        <w:rPr>
          <w:rFonts w:ascii="time new roman" w:eastAsia="Calibri" w:hAnsi="time new roman" w:cs="B Mitra"/>
          <w:bCs/>
          <w:noProof/>
          <w:szCs w:val="28"/>
          <w:lang w:bidi="ar-SA"/>
        </w:rPr>
        <w:drawing>
          <wp:inline distT="0" distB="0" distL="0" distR="0" wp14:anchorId="5655754A" wp14:editId="278177A5">
            <wp:extent cx="7963535" cy="491660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673" cy="4940149"/>
                    </a:xfrm>
                    <a:prstGeom prst="rect">
                      <a:avLst/>
                    </a:prstGeom>
                    <a:noFill/>
                    <a:ln>
                      <a:noFill/>
                    </a:ln>
                  </pic:spPr>
                </pic:pic>
              </a:graphicData>
            </a:graphic>
          </wp:inline>
        </w:drawing>
      </w:r>
    </w:p>
    <w:p w:rsidR="00383906" w:rsidRPr="002941A6" w:rsidRDefault="00383906" w:rsidP="00383906">
      <w:pPr>
        <w:spacing w:line="360" w:lineRule="auto"/>
        <w:rPr>
          <w:rFonts w:ascii="time new roman" w:eastAsia="Calibri" w:hAnsi="time new roman" w:cs="B Mitra"/>
          <w:szCs w:val="28"/>
          <w:rtl/>
        </w:rPr>
        <w:sectPr w:rsidR="00383906" w:rsidRPr="002941A6" w:rsidSect="00746AC0">
          <w:pgSz w:w="16838" w:h="11906" w:orient="landscape"/>
          <w:pgMar w:top="1440" w:right="1440" w:bottom="1440" w:left="1134" w:header="709" w:footer="709" w:gutter="0"/>
          <w:cols w:space="708"/>
          <w:bidi/>
          <w:rtlGutter/>
          <w:docGrid w:linePitch="360"/>
        </w:sectPr>
      </w:pPr>
    </w:p>
    <w:p w:rsidR="00383906" w:rsidRPr="00BC4E2B" w:rsidRDefault="00383906" w:rsidP="00383906">
      <w:pPr>
        <w:pStyle w:val="10"/>
        <w:rPr>
          <w:rtl/>
        </w:rPr>
      </w:pPr>
      <w:r w:rsidRPr="00BC4E2B">
        <w:rPr>
          <w:rFonts w:hint="cs"/>
          <w:rtl/>
        </w:rPr>
        <w:lastRenderedPageBreak/>
        <w:t xml:space="preserve">پس از بحث و تبادل نظر در کمیته برنامه‌ریزی معاونت غذا و دارو، استراتژی‌های استخراج شده از ماتریس </w:t>
      </w:r>
      <w:r w:rsidRPr="00BC4E2B">
        <w:t>SWOT</w:t>
      </w:r>
      <w:r w:rsidRPr="00BC4E2B">
        <w:rPr>
          <w:rFonts w:hint="cs"/>
          <w:rtl/>
        </w:rPr>
        <w:t xml:space="preserve"> به شرح زیر تعیین شد:</w:t>
      </w:r>
    </w:p>
    <w:p w:rsidR="00383906" w:rsidRPr="00BC4E2B" w:rsidRDefault="00383906" w:rsidP="00383906">
      <w:pPr>
        <w:pStyle w:val="4"/>
      </w:pPr>
      <w:r w:rsidRPr="00BC4E2B">
        <w:rPr>
          <w:rFonts w:hint="cs"/>
          <w:rtl/>
        </w:rPr>
        <w:t xml:space="preserve">استراتژی‌های </w:t>
      </w:r>
      <w:r w:rsidRPr="00BC4E2B">
        <w:t>SO</w:t>
      </w:r>
    </w:p>
    <w:p w:rsidR="00383906" w:rsidRPr="00BC4E2B" w:rsidRDefault="00383906" w:rsidP="00EC1DAF">
      <w:pPr>
        <w:pStyle w:val="a0"/>
        <w:numPr>
          <w:ilvl w:val="0"/>
          <w:numId w:val="8"/>
        </w:numPr>
        <w:ind w:left="662"/>
        <w:rPr>
          <w:rtl/>
        </w:rPr>
      </w:pPr>
      <w:r w:rsidRPr="00BC4E2B">
        <w:rPr>
          <w:rFonts w:hint="cs"/>
          <w:rtl/>
        </w:rPr>
        <w:t>استفاده از ظرفیت رسانه ملی جهت ارتقاء سطح اطلاعات جامعه در خصوص کالاهای سلامت محور</w:t>
      </w:r>
    </w:p>
    <w:p w:rsidR="00383906" w:rsidRPr="00BC4E2B" w:rsidRDefault="00383906" w:rsidP="00383906">
      <w:pPr>
        <w:pStyle w:val="a0"/>
        <w:ind w:left="662"/>
        <w:rPr>
          <w:rtl/>
        </w:rPr>
      </w:pPr>
      <w:r w:rsidRPr="00BC4E2B">
        <w:rPr>
          <w:rFonts w:hint="cs"/>
          <w:rtl/>
        </w:rPr>
        <w:t>برونسپاری فعالیت</w:t>
      </w:r>
      <w:r w:rsidRPr="00BC4E2B">
        <w:rPr>
          <w:rtl/>
        </w:rPr>
        <w:softHyphen/>
      </w:r>
      <w:r w:rsidRPr="00BC4E2B">
        <w:rPr>
          <w:rFonts w:hint="cs"/>
          <w:rtl/>
        </w:rPr>
        <w:t>های غیر حاکمیتی به بخش خصوصی</w:t>
      </w:r>
    </w:p>
    <w:p w:rsidR="00383906" w:rsidRPr="00BC4E2B" w:rsidRDefault="00383906" w:rsidP="00383906">
      <w:pPr>
        <w:pStyle w:val="a0"/>
        <w:ind w:left="662"/>
        <w:rPr>
          <w:rtl/>
        </w:rPr>
      </w:pPr>
      <w:r w:rsidRPr="00BC4E2B">
        <w:rPr>
          <w:rFonts w:hint="cs"/>
          <w:rtl/>
        </w:rPr>
        <w:t>حمایت و تقویت شرکت</w:t>
      </w:r>
      <w:r w:rsidRPr="00BC4E2B">
        <w:rPr>
          <w:rtl/>
        </w:rPr>
        <w:softHyphen/>
      </w:r>
      <w:r w:rsidRPr="00BC4E2B">
        <w:rPr>
          <w:rFonts w:hint="cs"/>
          <w:rtl/>
        </w:rPr>
        <w:t>های دانش بنیان جهت بهره برداری از ظرفیت آنها در بهبود و تسهیل امور</w:t>
      </w:r>
    </w:p>
    <w:p w:rsidR="00383906" w:rsidRPr="00BC4E2B" w:rsidRDefault="00383906" w:rsidP="00383906">
      <w:pPr>
        <w:pStyle w:val="a0"/>
        <w:ind w:left="662"/>
        <w:rPr>
          <w:rtl/>
        </w:rPr>
      </w:pPr>
      <w:r w:rsidRPr="00BC4E2B">
        <w:rPr>
          <w:rFonts w:hint="cs"/>
          <w:rtl/>
        </w:rPr>
        <w:t>استفاده از ظرفیت</w:t>
      </w:r>
      <w:r w:rsidRPr="00BC4E2B">
        <w:rPr>
          <w:rtl/>
        </w:rPr>
        <w:softHyphen/>
      </w:r>
      <w:r w:rsidRPr="00BC4E2B">
        <w:rPr>
          <w:rFonts w:hint="cs"/>
          <w:rtl/>
        </w:rPr>
        <w:t>های علمی و تخصصی معاونت غذا و دارو در جهت دهی سیاست</w:t>
      </w:r>
      <w:r w:rsidRPr="00BC4E2B">
        <w:rPr>
          <w:rtl/>
        </w:rPr>
        <w:softHyphen/>
      </w:r>
      <w:r w:rsidRPr="00BC4E2B">
        <w:rPr>
          <w:rFonts w:hint="cs"/>
          <w:rtl/>
        </w:rPr>
        <w:t>ها، تهیه دستورالعمل</w:t>
      </w:r>
      <w:r w:rsidRPr="00BC4E2B">
        <w:rPr>
          <w:rtl/>
        </w:rPr>
        <w:softHyphen/>
      </w:r>
      <w:r w:rsidRPr="00BC4E2B">
        <w:rPr>
          <w:rFonts w:hint="cs"/>
          <w:rtl/>
        </w:rPr>
        <w:t>ها و بخشنامه</w:t>
      </w:r>
      <w:r w:rsidRPr="00BC4E2B">
        <w:rPr>
          <w:rtl/>
        </w:rPr>
        <w:softHyphen/>
      </w:r>
      <w:r w:rsidRPr="00BC4E2B">
        <w:rPr>
          <w:rFonts w:hint="cs"/>
          <w:rtl/>
        </w:rPr>
        <w:t>ها از طریق مشارکت در کارگروه</w:t>
      </w:r>
      <w:r w:rsidRPr="00BC4E2B">
        <w:rPr>
          <w:rtl/>
        </w:rPr>
        <w:softHyphen/>
      </w:r>
      <w:r w:rsidRPr="00BC4E2B">
        <w:rPr>
          <w:rFonts w:hint="cs"/>
          <w:rtl/>
        </w:rPr>
        <w:t>های تخصصی استانی و کشوری</w:t>
      </w:r>
    </w:p>
    <w:p w:rsidR="00383906" w:rsidRPr="00BC4E2B" w:rsidRDefault="00383906" w:rsidP="00383906">
      <w:pPr>
        <w:pStyle w:val="a0"/>
        <w:ind w:left="662"/>
      </w:pPr>
      <w:r w:rsidRPr="00BC4E2B">
        <w:rPr>
          <w:rFonts w:hint="cs"/>
          <w:rtl/>
        </w:rPr>
        <w:t>ارتقاء توان علمی و فنی کارشناسان با استفاده از ظرفیت‌های موجود در دانشگاه و دیگر مراکز آموزشی استان</w:t>
      </w:r>
    </w:p>
    <w:p w:rsidR="00383906" w:rsidRPr="00BC4E2B" w:rsidRDefault="00383906" w:rsidP="00383906">
      <w:pPr>
        <w:pStyle w:val="a0"/>
        <w:ind w:left="662"/>
        <w:rPr>
          <w:rtl/>
        </w:rPr>
      </w:pPr>
      <w:r w:rsidRPr="00BC4E2B">
        <w:rPr>
          <w:rFonts w:hint="cs"/>
          <w:rtl/>
        </w:rPr>
        <w:t xml:space="preserve"> بهبود فرایندهای جاری با استفاده از ظرفیت‌های موجود در دانشگاه و دیگر مراکز آموزشی استان</w:t>
      </w:r>
    </w:p>
    <w:p w:rsidR="00383906" w:rsidRPr="00BC4E2B" w:rsidRDefault="00383906" w:rsidP="00383906">
      <w:pPr>
        <w:pStyle w:val="a0"/>
        <w:ind w:left="662"/>
        <w:rPr>
          <w:rtl/>
        </w:rPr>
      </w:pPr>
      <w:r w:rsidRPr="00BC4E2B">
        <w:rPr>
          <w:rFonts w:hint="cs"/>
          <w:rtl/>
        </w:rPr>
        <w:t xml:space="preserve">بهبود مستمر کیفیت خدمات با بهره گیری از کارشناسان، فن آوری‌های پیشرفته و امکانات تخصصی موجود در معاونت غذا و دارو </w:t>
      </w:r>
    </w:p>
    <w:p w:rsidR="00383906" w:rsidRPr="00BC4E2B" w:rsidRDefault="00383906" w:rsidP="00383906">
      <w:pPr>
        <w:pStyle w:val="a0"/>
        <w:ind w:left="662"/>
        <w:rPr>
          <w:rtl/>
        </w:rPr>
      </w:pPr>
      <w:r w:rsidRPr="00BC4E2B">
        <w:rPr>
          <w:rFonts w:hint="cs"/>
          <w:rtl/>
        </w:rPr>
        <w:t>تقویت ارتباطات بین بخشی با سازمان</w:t>
      </w:r>
      <w:r w:rsidRPr="00BC4E2B">
        <w:rPr>
          <w:rtl/>
        </w:rPr>
        <w:softHyphen/>
      </w:r>
      <w:r w:rsidRPr="00BC4E2B">
        <w:rPr>
          <w:rFonts w:hint="cs"/>
          <w:rtl/>
        </w:rPr>
        <w:t>های دولتی به منظور تسهیل و تسریع فرایندها</w:t>
      </w:r>
    </w:p>
    <w:p w:rsidR="00383906" w:rsidRPr="00BC4E2B" w:rsidRDefault="00383906" w:rsidP="00383906">
      <w:pPr>
        <w:pStyle w:val="20"/>
      </w:pPr>
      <w:bookmarkStart w:id="11" w:name="_Toc128898954"/>
      <w:r w:rsidRPr="00BC4E2B">
        <w:rPr>
          <w:rFonts w:hint="cs"/>
          <w:szCs w:val="24"/>
          <w:rtl/>
        </w:rPr>
        <w:t xml:space="preserve">استراتژی‌های </w:t>
      </w:r>
      <w:r w:rsidRPr="00BC4E2B">
        <w:t>ST</w:t>
      </w:r>
      <w:bookmarkEnd w:id="11"/>
    </w:p>
    <w:p w:rsidR="00383906" w:rsidRPr="00BC4E2B" w:rsidRDefault="00383906" w:rsidP="00EC1DAF">
      <w:pPr>
        <w:pStyle w:val="a0"/>
        <w:numPr>
          <w:ilvl w:val="0"/>
          <w:numId w:val="9"/>
        </w:numPr>
        <w:ind w:left="662"/>
      </w:pPr>
      <w:r w:rsidRPr="00BC4E2B">
        <w:rPr>
          <w:rFonts w:hint="cs"/>
          <w:rtl/>
        </w:rPr>
        <w:t xml:space="preserve">تمرکز بر مبارزه با قاچاق کالاهای سلامت محور </w:t>
      </w:r>
    </w:p>
    <w:p w:rsidR="00383906" w:rsidRPr="00BC4E2B" w:rsidRDefault="00383906" w:rsidP="00383906">
      <w:pPr>
        <w:pStyle w:val="a0"/>
        <w:ind w:left="662"/>
        <w:rPr>
          <w:rtl/>
        </w:rPr>
      </w:pPr>
      <w:r w:rsidRPr="00BC4E2B">
        <w:rPr>
          <w:rFonts w:hint="cs"/>
          <w:rtl/>
        </w:rPr>
        <w:t xml:space="preserve">تدوین و اجرای برنامه‌های آموزشی در جهت مبارزه با رفتارهای مغایر سلامت، افزایش اطلاعات و دانش عمومی در خصوص محصولات سلامت محور با استفاده از توان نیروی انسانی دانشگاه </w:t>
      </w:r>
    </w:p>
    <w:p w:rsidR="00383906" w:rsidRPr="00BC4E2B" w:rsidRDefault="00383906" w:rsidP="00383906">
      <w:pPr>
        <w:pStyle w:val="a0"/>
        <w:ind w:left="662"/>
        <w:rPr>
          <w:rtl/>
        </w:rPr>
      </w:pPr>
      <w:r w:rsidRPr="00BC4E2B">
        <w:rPr>
          <w:rFonts w:hint="cs"/>
          <w:rtl/>
        </w:rPr>
        <w:t>پیگیری اصلاح چارت سازمانی در جهت رفع مشکلات ناشی از کمبود نیروی انسانی و عدم تناسب حجم فعالیت با تعداد نیروی انسانی</w:t>
      </w:r>
    </w:p>
    <w:p w:rsidR="00383906" w:rsidRPr="00BC4E2B" w:rsidRDefault="00383906" w:rsidP="00383906">
      <w:pPr>
        <w:pStyle w:val="a0"/>
        <w:ind w:left="662"/>
        <w:rPr>
          <w:rtl/>
        </w:rPr>
      </w:pPr>
      <w:r w:rsidRPr="00BC4E2B">
        <w:rPr>
          <w:rFonts w:hint="cs"/>
          <w:rtl/>
        </w:rPr>
        <w:t>ایجاد و به اشتراک گذاری نظام جامع اطلاعاتی جهت مدیریت نیروی انسانی، تحلیل آمار و اطلاعات واحدها در حیطه ماموریت‌های معاونت غذا و دارو</w:t>
      </w:r>
    </w:p>
    <w:p w:rsidR="00383906" w:rsidRPr="00BC4E2B" w:rsidRDefault="00383906" w:rsidP="00383906">
      <w:pPr>
        <w:pStyle w:val="a0"/>
        <w:ind w:left="662"/>
        <w:rPr>
          <w:rtl/>
        </w:rPr>
      </w:pPr>
      <w:r w:rsidRPr="00BC4E2B">
        <w:rPr>
          <w:rFonts w:hint="cs"/>
          <w:rtl/>
        </w:rPr>
        <w:t>ایجاد ساز و کار جهت ارائه پیشنهادات اصلاحی به شورای عالی بیمه</w:t>
      </w:r>
    </w:p>
    <w:p w:rsidR="00383906" w:rsidRPr="00BC4E2B" w:rsidRDefault="00383906" w:rsidP="00383906">
      <w:pPr>
        <w:pStyle w:val="a0"/>
        <w:ind w:left="662"/>
      </w:pPr>
      <w:r w:rsidRPr="00BC4E2B">
        <w:rPr>
          <w:rFonts w:hint="cs"/>
          <w:rtl/>
        </w:rPr>
        <w:t xml:space="preserve">ارتقاء فرایند‌های جاری در معاونت غذا و دارو با استفاده از پتانسیل نظام پیشنهادات </w:t>
      </w:r>
    </w:p>
    <w:p w:rsidR="00383906" w:rsidRPr="00BC4E2B" w:rsidRDefault="00383906" w:rsidP="00383906">
      <w:pPr>
        <w:pStyle w:val="a0"/>
        <w:ind w:left="662"/>
        <w:rPr>
          <w:rtl/>
        </w:rPr>
      </w:pPr>
      <w:r w:rsidRPr="00BC4E2B">
        <w:rPr>
          <w:rFonts w:hint="cs"/>
          <w:rtl/>
        </w:rPr>
        <w:t xml:space="preserve">بکارگیری و تقویت مکانیسم‌های حمایت قانونی و حقوقی از کارشناسان معاونت غذا و دارو </w:t>
      </w:r>
    </w:p>
    <w:p w:rsidR="00383906" w:rsidRPr="00BC4E2B" w:rsidRDefault="00383906" w:rsidP="00383906">
      <w:pPr>
        <w:pStyle w:val="a0"/>
        <w:ind w:left="662"/>
        <w:rPr>
          <w:rtl/>
        </w:rPr>
      </w:pPr>
      <w:r w:rsidRPr="00BC4E2B">
        <w:rPr>
          <w:rFonts w:hint="cs"/>
          <w:rtl/>
        </w:rPr>
        <w:t xml:space="preserve">حمایت از تولید داخلی کالاهای سلامت محور با بهره گیری بیشتر از صنایع استان از طریق استاندارد‌سازی خدمات </w:t>
      </w:r>
    </w:p>
    <w:p w:rsidR="00383906" w:rsidRPr="00BC4E2B" w:rsidRDefault="00383906" w:rsidP="00383906">
      <w:pPr>
        <w:pStyle w:val="a0"/>
        <w:ind w:left="662"/>
        <w:rPr>
          <w:rtl/>
        </w:rPr>
      </w:pPr>
      <w:r w:rsidRPr="00BC4E2B">
        <w:rPr>
          <w:rFonts w:hint="cs"/>
          <w:rtl/>
        </w:rPr>
        <w:t>تلاش جهت جذب حداکثری بودجه و اعتبارات سلامت با توجه به جایگاه ریاست منطقه 7</w:t>
      </w:r>
    </w:p>
    <w:p w:rsidR="00383906" w:rsidRPr="00BC4E2B" w:rsidRDefault="00383906" w:rsidP="00383906">
      <w:pPr>
        <w:pStyle w:val="20"/>
      </w:pPr>
      <w:bookmarkStart w:id="12" w:name="_Toc128898955"/>
      <w:r w:rsidRPr="00BC4E2B">
        <w:rPr>
          <w:rFonts w:hint="cs"/>
          <w:rtl/>
        </w:rPr>
        <w:lastRenderedPageBreak/>
        <w:t xml:space="preserve">استراتژی‌های </w:t>
      </w:r>
      <w:r w:rsidRPr="00BC4E2B">
        <w:t>WO</w:t>
      </w:r>
      <w:bookmarkEnd w:id="12"/>
    </w:p>
    <w:p w:rsidR="00383906" w:rsidRPr="00BC4E2B" w:rsidRDefault="00383906" w:rsidP="00EC1DAF">
      <w:pPr>
        <w:pStyle w:val="a0"/>
        <w:numPr>
          <w:ilvl w:val="0"/>
          <w:numId w:val="10"/>
        </w:numPr>
        <w:ind w:left="662"/>
        <w:rPr>
          <w:rtl/>
        </w:rPr>
      </w:pPr>
      <w:r w:rsidRPr="00BC4E2B">
        <w:rPr>
          <w:rFonts w:hint="cs"/>
          <w:rtl/>
        </w:rPr>
        <w:t>تجهیز و بروز رسانی فضا و امکانات آزمایشگاه با استفاده از ظرفیت خیرین و سازمان</w:t>
      </w:r>
      <w:r w:rsidRPr="00BC4E2B">
        <w:rPr>
          <w:rtl/>
        </w:rPr>
        <w:softHyphen/>
      </w:r>
      <w:r w:rsidRPr="00BC4E2B">
        <w:rPr>
          <w:rFonts w:hint="cs"/>
          <w:rtl/>
        </w:rPr>
        <w:t>ها</w:t>
      </w:r>
    </w:p>
    <w:p w:rsidR="00383906" w:rsidRPr="00BC4E2B" w:rsidRDefault="00383906" w:rsidP="00383906">
      <w:pPr>
        <w:pStyle w:val="a0"/>
        <w:ind w:left="662"/>
        <w:rPr>
          <w:rtl/>
        </w:rPr>
      </w:pPr>
      <w:r w:rsidRPr="00BC4E2B">
        <w:rPr>
          <w:rFonts w:hint="cs"/>
          <w:rtl/>
        </w:rPr>
        <w:t>برطرف کردن مشکل دوری مسافت محل جغرافیایی معاونت غذا و دارو</w:t>
      </w:r>
    </w:p>
    <w:p w:rsidR="00383906" w:rsidRPr="00BC4E2B" w:rsidRDefault="00383906" w:rsidP="00383906">
      <w:pPr>
        <w:pStyle w:val="a0"/>
        <w:ind w:left="662"/>
        <w:rPr>
          <w:rtl/>
        </w:rPr>
      </w:pPr>
      <w:r w:rsidRPr="00BC4E2B">
        <w:rPr>
          <w:rFonts w:hint="cs"/>
          <w:rtl/>
        </w:rPr>
        <w:t>افزایش توانمندی کارشناسان و مدیران با بهره گیری از توان علمی دانشگاه</w:t>
      </w:r>
      <w:r w:rsidRPr="00BC4E2B">
        <w:rPr>
          <w:rtl/>
        </w:rPr>
        <w:softHyphen/>
      </w:r>
      <w:r w:rsidRPr="00BC4E2B">
        <w:rPr>
          <w:rFonts w:hint="cs"/>
          <w:rtl/>
        </w:rPr>
        <w:t xml:space="preserve">های استان </w:t>
      </w:r>
    </w:p>
    <w:p w:rsidR="00383906" w:rsidRPr="00BC4E2B" w:rsidRDefault="00383906" w:rsidP="00383906">
      <w:pPr>
        <w:pStyle w:val="a0"/>
        <w:ind w:left="662"/>
        <w:rPr>
          <w:rtl/>
        </w:rPr>
      </w:pPr>
      <w:r w:rsidRPr="00BC4E2B">
        <w:rPr>
          <w:rFonts w:hint="cs"/>
          <w:rtl/>
        </w:rPr>
        <w:t>بهبود و ارتقاء فرایندهای جاری معاونت غذا و دارو با بهره گیری از توان علمی دانشگاه</w:t>
      </w:r>
      <w:r w:rsidRPr="00BC4E2B">
        <w:rPr>
          <w:rtl/>
        </w:rPr>
        <w:softHyphen/>
      </w:r>
      <w:r w:rsidRPr="00BC4E2B">
        <w:rPr>
          <w:rFonts w:hint="cs"/>
          <w:rtl/>
        </w:rPr>
        <w:t xml:space="preserve">های استان و بکارگیری فن آوری‌های پیشرفته </w:t>
      </w:r>
    </w:p>
    <w:p w:rsidR="00383906" w:rsidRPr="00BC4E2B" w:rsidRDefault="00383906" w:rsidP="00383906">
      <w:pPr>
        <w:pStyle w:val="a0"/>
        <w:ind w:left="662"/>
        <w:rPr>
          <w:rtl/>
        </w:rPr>
      </w:pPr>
      <w:r w:rsidRPr="00BC4E2B">
        <w:rPr>
          <w:rFonts w:hint="cs"/>
          <w:rtl/>
        </w:rPr>
        <w:t xml:space="preserve">بهره گیری از امکانات آزمایشگاهی استان و ظرفیت اساتید دانشگاه در جهت دستیابی به اهداف معاونت غذا و دارو </w:t>
      </w:r>
    </w:p>
    <w:p w:rsidR="00383906" w:rsidRPr="00BC4E2B" w:rsidRDefault="00383906" w:rsidP="00383906">
      <w:pPr>
        <w:pStyle w:val="a0"/>
        <w:ind w:left="662"/>
        <w:rPr>
          <w:rtl/>
        </w:rPr>
      </w:pPr>
      <w:r w:rsidRPr="00BC4E2B">
        <w:rPr>
          <w:rFonts w:hint="cs"/>
          <w:rtl/>
        </w:rPr>
        <w:t>برونسپاری بخشی از فعالیت</w:t>
      </w:r>
      <w:r w:rsidRPr="00BC4E2B">
        <w:rPr>
          <w:rtl/>
        </w:rPr>
        <w:softHyphen/>
      </w:r>
      <w:r w:rsidRPr="00BC4E2B">
        <w:rPr>
          <w:rFonts w:hint="cs"/>
          <w:rtl/>
        </w:rPr>
        <w:t>های غیر حاکمیتی جهت جبران کمبود نیروی انسانی، تجهیزات و فضای آزمایشگاه</w:t>
      </w:r>
    </w:p>
    <w:p w:rsidR="00383906" w:rsidRPr="00BC4E2B" w:rsidRDefault="00383906" w:rsidP="00383906">
      <w:pPr>
        <w:pStyle w:val="a0"/>
        <w:ind w:left="662"/>
        <w:rPr>
          <w:rtl/>
        </w:rPr>
      </w:pPr>
      <w:r w:rsidRPr="00BC4E2B">
        <w:rPr>
          <w:rFonts w:hint="cs"/>
          <w:rtl/>
        </w:rPr>
        <w:t>ایجاد ساز وکار انتقال تجارب مدیران و جانشین پروری بر اساس اصول و آموزش روشهای نوین مدیریتی</w:t>
      </w:r>
    </w:p>
    <w:p w:rsidR="00383906" w:rsidRPr="00BC4E2B" w:rsidRDefault="00383906" w:rsidP="00383906">
      <w:pPr>
        <w:pStyle w:val="20"/>
      </w:pPr>
      <w:bookmarkStart w:id="13" w:name="_Toc128898956"/>
      <w:r w:rsidRPr="00BC4E2B">
        <w:rPr>
          <w:rFonts w:hint="cs"/>
          <w:rtl/>
        </w:rPr>
        <w:t xml:space="preserve">استراتژی‌های </w:t>
      </w:r>
      <w:r w:rsidRPr="00BC4E2B">
        <w:t>WT</w:t>
      </w:r>
      <w:bookmarkEnd w:id="13"/>
    </w:p>
    <w:p w:rsidR="00383906" w:rsidRPr="00BC4E2B" w:rsidRDefault="00383906" w:rsidP="00EC1DAF">
      <w:pPr>
        <w:pStyle w:val="a0"/>
        <w:numPr>
          <w:ilvl w:val="0"/>
          <w:numId w:val="11"/>
        </w:numPr>
        <w:ind w:left="662"/>
        <w:rPr>
          <w:rtl/>
        </w:rPr>
      </w:pPr>
      <w:r w:rsidRPr="00BC4E2B">
        <w:rPr>
          <w:rFonts w:hint="cs"/>
          <w:rtl/>
        </w:rPr>
        <w:t>تفویض اختیار به شبکه</w:t>
      </w:r>
      <w:r w:rsidRPr="00BC4E2B">
        <w:rPr>
          <w:rtl/>
        </w:rPr>
        <w:softHyphen/>
      </w:r>
      <w:r w:rsidRPr="00BC4E2B">
        <w:rPr>
          <w:rFonts w:hint="cs"/>
          <w:rtl/>
        </w:rPr>
        <w:t>های بهداشت و درمان به منظور غلبه بر مشکلات کمبود نیروی انسانی معاونت غذا و دارو با توجه به وسعت زیاد استان</w:t>
      </w:r>
    </w:p>
    <w:p w:rsidR="00383906" w:rsidRPr="00BC4E2B" w:rsidRDefault="00383906" w:rsidP="00383906">
      <w:pPr>
        <w:pStyle w:val="a0"/>
        <w:ind w:left="662"/>
        <w:rPr>
          <w:rtl/>
        </w:rPr>
      </w:pPr>
      <w:r w:rsidRPr="00BC4E2B">
        <w:rPr>
          <w:rFonts w:hint="cs"/>
          <w:rtl/>
        </w:rPr>
        <w:t xml:space="preserve"> اعمال معیارهای نظام شایسته سالاری در گزینش مدیران و کارشناسان معاونت غذا و دارو </w:t>
      </w:r>
    </w:p>
    <w:p w:rsidR="00383906" w:rsidRPr="00BC4E2B" w:rsidRDefault="00383906" w:rsidP="00383906">
      <w:pPr>
        <w:pStyle w:val="a0"/>
        <w:ind w:left="662"/>
        <w:rPr>
          <w:rtl/>
        </w:rPr>
      </w:pPr>
      <w:r w:rsidRPr="00BC4E2B">
        <w:rPr>
          <w:rFonts w:hint="cs"/>
          <w:rtl/>
        </w:rPr>
        <w:t>تقویت واحد امور حقوقی در چارت سازمانی به منظور کاهش مداخلات حقوقی و قضایی کارشناسان نظارتی</w:t>
      </w:r>
    </w:p>
    <w:p w:rsidR="00383906" w:rsidRPr="00BC4E2B" w:rsidRDefault="00383906" w:rsidP="00383906">
      <w:pPr>
        <w:pStyle w:val="a0"/>
        <w:ind w:left="662"/>
      </w:pPr>
      <w:r w:rsidRPr="00BC4E2B">
        <w:rPr>
          <w:rFonts w:hint="cs"/>
          <w:rtl/>
        </w:rPr>
        <w:t xml:space="preserve">افزایش جذب نیروهای متخصص و کارامد در زمینه آمار از منابع داخل و خارج دانشگاه </w:t>
      </w:r>
    </w:p>
    <w:p w:rsidR="00383906" w:rsidRPr="00BC4E2B" w:rsidRDefault="00383906" w:rsidP="00383906">
      <w:pPr>
        <w:pStyle w:val="a0"/>
        <w:ind w:left="662"/>
      </w:pPr>
      <w:r w:rsidRPr="00BC4E2B">
        <w:rPr>
          <w:rFonts w:hint="cs"/>
          <w:rtl/>
        </w:rPr>
        <w:t>ایجاد شفافیت مالی (هزینه‌ها و درامدها) از طریق ایجاد داشبوردهای اطلاعاتی مالی در امور مربوط به دارو و تجهیزات</w:t>
      </w:r>
    </w:p>
    <w:p w:rsidR="00383906" w:rsidRPr="00BC4E2B" w:rsidRDefault="00383906" w:rsidP="00383906">
      <w:pPr>
        <w:pStyle w:val="20"/>
        <w:rPr>
          <w:szCs w:val="24"/>
          <w:rtl/>
        </w:rPr>
      </w:pPr>
      <w:bookmarkStart w:id="14" w:name="_Toc128898957"/>
      <w:r w:rsidRPr="00BC4E2B">
        <w:rPr>
          <w:rFonts w:hint="cs"/>
          <w:szCs w:val="24"/>
          <w:rtl/>
        </w:rPr>
        <w:t>ماتریس کمی برنامه‌ریزی استراتژیک</w:t>
      </w:r>
      <w:r w:rsidRPr="00BC4E2B">
        <w:t>(QSPM)</w:t>
      </w:r>
      <w:r w:rsidRPr="00BC4E2B">
        <w:rPr>
          <w:szCs w:val="24"/>
          <w:vertAlign w:val="superscript"/>
          <w:rtl/>
        </w:rPr>
        <w:footnoteReference w:id="2"/>
      </w:r>
      <w:r w:rsidRPr="00BC4E2B">
        <w:rPr>
          <w:rFonts w:hint="cs"/>
          <w:szCs w:val="24"/>
          <w:rtl/>
        </w:rPr>
        <w:t xml:space="preserve"> و اولویت بندی استراتژی ها</w:t>
      </w:r>
      <w:bookmarkEnd w:id="14"/>
    </w:p>
    <w:p w:rsidR="00383906" w:rsidRPr="00BC4E2B" w:rsidRDefault="00383906" w:rsidP="00383906">
      <w:pPr>
        <w:pStyle w:val="10"/>
        <w:rPr>
          <w:rtl/>
        </w:rPr>
      </w:pPr>
      <w:r w:rsidRPr="00BC4E2B">
        <w:rPr>
          <w:rFonts w:hint="cs"/>
          <w:rtl/>
        </w:rPr>
        <w:t>ماتریس</w:t>
      </w:r>
      <w:r w:rsidRPr="00BC4E2B">
        <w:rPr>
          <w:rtl/>
        </w:rPr>
        <w:t xml:space="preserve"> </w:t>
      </w:r>
      <w:r w:rsidRPr="00BC4E2B">
        <w:rPr>
          <w:rFonts w:hint="cs"/>
          <w:rtl/>
        </w:rPr>
        <w:t>برنامه</w:t>
      </w:r>
      <w:r w:rsidRPr="00BC4E2B">
        <w:rPr>
          <w:rtl/>
        </w:rPr>
        <w:t xml:space="preserve">‌ریزی </w:t>
      </w:r>
      <w:r w:rsidRPr="00BC4E2B">
        <w:rPr>
          <w:rFonts w:hint="cs"/>
          <w:rtl/>
        </w:rPr>
        <w:t>استراتژیک</w:t>
      </w:r>
      <w:r w:rsidRPr="00BC4E2B">
        <w:rPr>
          <w:rtl/>
        </w:rPr>
        <w:t xml:space="preserve"> </w:t>
      </w:r>
      <w:r w:rsidRPr="00BC4E2B">
        <w:rPr>
          <w:rFonts w:hint="cs"/>
          <w:rtl/>
        </w:rPr>
        <w:t>کمی،</w:t>
      </w:r>
      <w:r w:rsidRPr="00BC4E2B">
        <w:rPr>
          <w:rtl/>
        </w:rPr>
        <w:t xml:space="preserve"> </w:t>
      </w:r>
      <w:r w:rsidRPr="00BC4E2B">
        <w:rPr>
          <w:rFonts w:hint="cs"/>
          <w:rtl/>
        </w:rPr>
        <w:t>یک</w:t>
      </w:r>
      <w:r w:rsidRPr="00BC4E2B">
        <w:rPr>
          <w:rtl/>
        </w:rPr>
        <w:t xml:space="preserve"> </w:t>
      </w:r>
      <w:r w:rsidRPr="00BC4E2B">
        <w:rPr>
          <w:rFonts w:hint="cs"/>
          <w:rtl/>
        </w:rPr>
        <w:t>ابزار</w:t>
      </w:r>
      <w:r w:rsidRPr="00BC4E2B">
        <w:rPr>
          <w:rtl/>
        </w:rPr>
        <w:t xml:space="preserve"> </w:t>
      </w:r>
      <w:r w:rsidRPr="00BC4E2B">
        <w:rPr>
          <w:rFonts w:hint="cs"/>
          <w:rtl/>
        </w:rPr>
        <w:t>مدیریت</w:t>
      </w:r>
      <w:r w:rsidRPr="00BC4E2B">
        <w:rPr>
          <w:rtl/>
        </w:rPr>
        <w:t xml:space="preserve"> </w:t>
      </w:r>
      <w:r w:rsidRPr="00BC4E2B">
        <w:rPr>
          <w:rFonts w:hint="cs"/>
          <w:rtl/>
        </w:rPr>
        <w:t>استراتژیک</w:t>
      </w:r>
      <w:r w:rsidRPr="00BC4E2B">
        <w:rPr>
          <w:rtl/>
        </w:rPr>
        <w:t xml:space="preserve"> </w:t>
      </w:r>
      <w:r w:rsidRPr="00BC4E2B">
        <w:rPr>
          <w:rFonts w:hint="cs"/>
          <w:rtl/>
        </w:rPr>
        <w:t>است</w:t>
      </w:r>
      <w:r w:rsidRPr="00BC4E2B">
        <w:rPr>
          <w:rtl/>
        </w:rPr>
        <w:t xml:space="preserve"> </w:t>
      </w:r>
      <w:r w:rsidRPr="00BC4E2B">
        <w:rPr>
          <w:rFonts w:hint="cs"/>
          <w:rtl/>
        </w:rPr>
        <w:t>که</w:t>
      </w:r>
      <w:r w:rsidRPr="00BC4E2B">
        <w:rPr>
          <w:rtl/>
        </w:rPr>
        <w:t xml:space="preserve"> </w:t>
      </w:r>
      <w:r w:rsidRPr="00BC4E2B">
        <w:rPr>
          <w:rFonts w:hint="cs"/>
          <w:rtl/>
        </w:rPr>
        <w:t>در</w:t>
      </w:r>
      <w:r w:rsidRPr="00BC4E2B">
        <w:rPr>
          <w:rtl/>
        </w:rPr>
        <w:t xml:space="preserve"> </w:t>
      </w:r>
      <w:r w:rsidRPr="00BC4E2B">
        <w:rPr>
          <w:rFonts w:hint="cs"/>
          <w:rtl/>
        </w:rPr>
        <w:t>اولویت‌بندی</w:t>
      </w:r>
      <w:r w:rsidRPr="00BC4E2B">
        <w:rPr>
          <w:rtl/>
        </w:rPr>
        <w:t xml:space="preserve"> </w:t>
      </w:r>
      <w:r w:rsidRPr="00BC4E2B">
        <w:rPr>
          <w:rFonts w:hint="cs"/>
          <w:rtl/>
        </w:rPr>
        <w:t>استراتژی‌ها</w:t>
      </w:r>
      <w:r w:rsidRPr="00BC4E2B">
        <w:rPr>
          <w:rtl/>
        </w:rPr>
        <w:t xml:space="preserve"> </w:t>
      </w:r>
      <w:r w:rsidRPr="00BC4E2B">
        <w:rPr>
          <w:rFonts w:hint="cs"/>
          <w:rtl/>
        </w:rPr>
        <w:t>و</w:t>
      </w:r>
      <w:r w:rsidRPr="00BC4E2B">
        <w:rPr>
          <w:rtl/>
        </w:rPr>
        <w:t xml:space="preserve"> </w:t>
      </w:r>
      <w:r w:rsidRPr="00BC4E2B">
        <w:rPr>
          <w:rFonts w:hint="cs"/>
          <w:rtl/>
        </w:rPr>
        <w:t>تعیین</w:t>
      </w:r>
      <w:r w:rsidRPr="00BC4E2B">
        <w:rPr>
          <w:rtl/>
        </w:rPr>
        <w:t xml:space="preserve"> </w:t>
      </w:r>
      <w:r w:rsidRPr="00BC4E2B">
        <w:rPr>
          <w:rFonts w:hint="cs"/>
          <w:rtl/>
        </w:rPr>
        <w:t>جذابیت</w:t>
      </w:r>
      <w:r w:rsidRPr="00BC4E2B">
        <w:rPr>
          <w:rtl/>
        </w:rPr>
        <w:t xml:space="preserve"> </w:t>
      </w:r>
      <w:r w:rsidRPr="00BC4E2B">
        <w:rPr>
          <w:rFonts w:hint="cs"/>
          <w:rtl/>
        </w:rPr>
        <w:t>نسبی</w:t>
      </w:r>
      <w:r w:rsidRPr="00BC4E2B">
        <w:rPr>
          <w:rtl/>
        </w:rPr>
        <w:t xml:space="preserve"> </w:t>
      </w:r>
      <w:r w:rsidRPr="00BC4E2B">
        <w:rPr>
          <w:rFonts w:hint="cs"/>
          <w:rtl/>
        </w:rPr>
        <w:t>آنها</w:t>
      </w:r>
      <w:r w:rsidRPr="00BC4E2B">
        <w:rPr>
          <w:rtl/>
        </w:rPr>
        <w:t xml:space="preserve"> </w:t>
      </w:r>
      <w:r w:rsidRPr="00BC4E2B">
        <w:rPr>
          <w:rFonts w:hint="cs"/>
          <w:rtl/>
        </w:rPr>
        <w:t>در</w:t>
      </w:r>
      <w:r w:rsidRPr="00BC4E2B">
        <w:rPr>
          <w:rtl/>
        </w:rPr>
        <w:t xml:space="preserve"> </w:t>
      </w:r>
      <w:r w:rsidRPr="00BC4E2B">
        <w:rPr>
          <w:rFonts w:hint="cs"/>
          <w:rtl/>
        </w:rPr>
        <w:t>هنگام</w:t>
      </w:r>
      <w:r w:rsidRPr="00BC4E2B">
        <w:rPr>
          <w:rtl/>
        </w:rPr>
        <w:t xml:space="preserve"> </w:t>
      </w:r>
      <w:r w:rsidRPr="00BC4E2B">
        <w:rPr>
          <w:rFonts w:hint="cs"/>
          <w:rtl/>
        </w:rPr>
        <w:t>برنامه</w:t>
      </w:r>
      <w:r w:rsidRPr="00BC4E2B">
        <w:rPr>
          <w:rtl/>
        </w:rPr>
        <w:t xml:space="preserve">‌ریزی </w:t>
      </w:r>
      <w:r w:rsidRPr="00BC4E2B">
        <w:rPr>
          <w:rFonts w:hint="cs"/>
          <w:rtl/>
        </w:rPr>
        <w:t>استراتژیک</w:t>
      </w:r>
      <w:r w:rsidRPr="00BC4E2B">
        <w:rPr>
          <w:rtl/>
        </w:rPr>
        <w:t xml:space="preserve"> </w:t>
      </w:r>
      <w:r w:rsidRPr="00BC4E2B">
        <w:rPr>
          <w:rFonts w:hint="cs"/>
          <w:rtl/>
        </w:rPr>
        <w:t>استفاده</w:t>
      </w:r>
      <w:r w:rsidRPr="00BC4E2B">
        <w:rPr>
          <w:rtl/>
        </w:rPr>
        <w:t xml:space="preserve"> </w:t>
      </w:r>
      <w:r w:rsidRPr="00BC4E2B">
        <w:rPr>
          <w:rFonts w:hint="cs"/>
          <w:rtl/>
        </w:rPr>
        <w:t>می‌شود</w:t>
      </w:r>
      <w:r w:rsidRPr="00BC4E2B">
        <w:rPr>
          <w:rtl/>
        </w:rPr>
        <w:t xml:space="preserve">. </w:t>
      </w:r>
      <w:r w:rsidRPr="00BC4E2B">
        <w:rPr>
          <w:rFonts w:hint="cs"/>
          <w:rtl/>
        </w:rPr>
        <w:t>این</w:t>
      </w:r>
      <w:r w:rsidRPr="00BC4E2B">
        <w:rPr>
          <w:rtl/>
        </w:rPr>
        <w:t xml:space="preserve"> </w:t>
      </w:r>
      <w:r w:rsidRPr="00BC4E2B">
        <w:rPr>
          <w:rFonts w:hint="cs"/>
          <w:rtl/>
        </w:rPr>
        <w:t>تکنیک</w:t>
      </w:r>
      <w:r w:rsidRPr="00BC4E2B">
        <w:rPr>
          <w:rtl/>
        </w:rPr>
        <w:t xml:space="preserve"> </w:t>
      </w:r>
      <w:r w:rsidRPr="00BC4E2B">
        <w:rPr>
          <w:rFonts w:hint="cs"/>
          <w:rtl/>
        </w:rPr>
        <w:t>تعیین</w:t>
      </w:r>
      <w:r w:rsidRPr="00BC4E2B">
        <w:rPr>
          <w:rtl/>
        </w:rPr>
        <w:t xml:space="preserve"> می‌</w:t>
      </w:r>
      <w:r w:rsidRPr="00BC4E2B">
        <w:rPr>
          <w:rFonts w:hint="cs"/>
          <w:rtl/>
        </w:rPr>
        <w:t>کند</w:t>
      </w:r>
      <w:r w:rsidRPr="00BC4E2B">
        <w:rPr>
          <w:rtl/>
        </w:rPr>
        <w:t xml:space="preserve"> </w:t>
      </w:r>
      <w:r w:rsidRPr="00BC4E2B">
        <w:rPr>
          <w:rFonts w:hint="cs"/>
          <w:rtl/>
        </w:rPr>
        <w:t>که</w:t>
      </w:r>
      <w:r w:rsidRPr="00BC4E2B">
        <w:rPr>
          <w:rtl/>
        </w:rPr>
        <w:t xml:space="preserve"> </w:t>
      </w:r>
      <w:r w:rsidRPr="00BC4E2B">
        <w:rPr>
          <w:rFonts w:hint="cs"/>
          <w:rtl/>
        </w:rPr>
        <w:t>اجرای</w:t>
      </w:r>
      <w:r w:rsidRPr="00BC4E2B">
        <w:rPr>
          <w:rtl/>
        </w:rPr>
        <w:t xml:space="preserve"> </w:t>
      </w:r>
      <w:r w:rsidRPr="00BC4E2B">
        <w:rPr>
          <w:rFonts w:hint="cs"/>
          <w:rtl/>
        </w:rPr>
        <w:t>کدام</w:t>
      </w:r>
      <w:r w:rsidRPr="00BC4E2B">
        <w:rPr>
          <w:rtl/>
        </w:rPr>
        <w:t xml:space="preserve"> </w:t>
      </w:r>
      <w:r w:rsidRPr="00BC4E2B">
        <w:rPr>
          <w:rFonts w:hint="cs"/>
          <w:rtl/>
        </w:rPr>
        <w:t>یک</w:t>
      </w:r>
      <w:r w:rsidRPr="00BC4E2B">
        <w:rPr>
          <w:rtl/>
        </w:rPr>
        <w:t xml:space="preserve"> </w:t>
      </w:r>
      <w:r w:rsidRPr="00BC4E2B">
        <w:rPr>
          <w:rFonts w:hint="cs"/>
          <w:rtl/>
        </w:rPr>
        <w:t>از</w:t>
      </w:r>
      <w:r w:rsidRPr="00BC4E2B">
        <w:rPr>
          <w:rtl/>
        </w:rPr>
        <w:t xml:space="preserve"> </w:t>
      </w:r>
      <w:r w:rsidRPr="00BC4E2B">
        <w:rPr>
          <w:rFonts w:hint="cs"/>
          <w:rtl/>
        </w:rPr>
        <w:t>گزینه‌های</w:t>
      </w:r>
      <w:r w:rsidRPr="00BC4E2B">
        <w:rPr>
          <w:rtl/>
        </w:rPr>
        <w:t xml:space="preserve"> </w:t>
      </w:r>
      <w:r w:rsidRPr="00BC4E2B">
        <w:rPr>
          <w:rFonts w:hint="cs"/>
          <w:rtl/>
        </w:rPr>
        <w:t>استراتژیک</w:t>
      </w:r>
      <w:r w:rsidRPr="00BC4E2B">
        <w:rPr>
          <w:rtl/>
        </w:rPr>
        <w:t xml:space="preserve"> </w:t>
      </w:r>
      <w:r w:rsidRPr="00BC4E2B">
        <w:rPr>
          <w:rFonts w:hint="cs"/>
          <w:rtl/>
        </w:rPr>
        <w:t>مناسب‌تر</w:t>
      </w:r>
      <w:r w:rsidRPr="00BC4E2B">
        <w:rPr>
          <w:rtl/>
        </w:rPr>
        <w:t xml:space="preserve"> </w:t>
      </w:r>
      <w:r w:rsidRPr="00BC4E2B">
        <w:rPr>
          <w:rFonts w:hint="cs"/>
          <w:rtl/>
        </w:rPr>
        <w:t>است</w:t>
      </w:r>
      <w:r w:rsidRPr="00BC4E2B">
        <w:rPr>
          <w:rtl/>
        </w:rPr>
        <w:t xml:space="preserve"> </w:t>
      </w:r>
      <w:r w:rsidRPr="00BC4E2B">
        <w:rPr>
          <w:rFonts w:hint="cs"/>
          <w:rtl/>
        </w:rPr>
        <w:t>و</w:t>
      </w:r>
      <w:r w:rsidRPr="00BC4E2B">
        <w:rPr>
          <w:rtl/>
        </w:rPr>
        <w:t xml:space="preserve"> </w:t>
      </w:r>
      <w:r w:rsidRPr="00BC4E2B">
        <w:rPr>
          <w:rFonts w:hint="cs"/>
          <w:rtl/>
        </w:rPr>
        <w:t>در</w:t>
      </w:r>
      <w:r w:rsidRPr="00BC4E2B">
        <w:rPr>
          <w:rtl/>
        </w:rPr>
        <w:t xml:space="preserve"> </w:t>
      </w:r>
      <w:r w:rsidRPr="00BC4E2B">
        <w:rPr>
          <w:rFonts w:hint="cs"/>
          <w:rtl/>
        </w:rPr>
        <w:t>واقع</w:t>
      </w:r>
      <w:r w:rsidRPr="00BC4E2B">
        <w:rPr>
          <w:rtl/>
        </w:rPr>
        <w:t xml:space="preserve"> </w:t>
      </w:r>
      <w:r w:rsidRPr="00BC4E2B">
        <w:rPr>
          <w:rFonts w:hint="cs"/>
          <w:rtl/>
        </w:rPr>
        <w:t>این</w:t>
      </w:r>
      <w:r w:rsidRPr="00BC4E2B">
        <w:rPr>
          <w:rtl/>
        </w:rPr>
        <w:t xml:space="preserve"> </w:t>
      </w:r>
      <w:r w:rsidRPr="00BC4E2B">
        <w:rPr>
          <w:rFonts w:hint="cs"/>
          <w:rtl/>
        </w:rPr>
        <w:t>ابزار</w:t>
      </w:r>
      <w:r w:rsidRPr="00BC4E2B">
        <w:rPr>
          <w:rtl/>
        </w:rPr>
        <w:t xml:space="preserve"> </w:t>
      </w:r>
      <w:r w:rsidRPr="00BC4E2B">
        <w:rPr>
          <w:rFonts w:hint="cs"/>
          <w:rtl/>
        </w:rPr>
        <w:t>استراتژی‌ها</w:t>
      </w:r>
      <w:r w:rsidRPr="00BC4E2B">
        <w:rPr>
          <w:rtl/>
        </w:rPr>
        <w:t xml:space="preserve"> </w:t>
      </w:r>
      <w:r w:rsidRPr="00BC4E2B">
        <w:rPr>
          <w:rFonts w:hint="cs"/>
          <w:rtl/>
        </w:rPr>
        <w:t>را</w:t>
      </w:r>
      <w:r w:rsidRPr="00BC4E2B">
        <w:rPr>
          <w:rtl/>
        </w:rPr>
        <w:t xml:space="preserve"> </w:t>
      </w:r>
      <w:r w:rsidRPr="00BC4E2B">
        <w:rPr>
          <w:rFonts w:hint="cs"/>
          <w:rtl/>
        </w:rPr>
        <w:t>اولویت</w:t>
      </w:r>
      <w:r w:rsidRPr="00BC4E2B">
        <w:rPr>
          <w:rtl/>
        </w:rPr>
        <w:t xml:space="preserve"> </w:t>
      </w:r>
      <w:r w:rsidRPr="00BC4E2B">
        <w:rPr>
          <w:rFonts w:hint="cs"/>
          <w:rtl/>
        </w:rPr>
        <w:t>بندی</w:t>
      </w:r>
      <w:r w:rsidRPr="00BC4E2B">
        <w:rPr>
          <w:rtl/>
        </w:rPr>
        <w:t xml:space="preserve"> می‌</w:t>
      </w:r>
      <w:r w:rsidRPr="00BC4E2B">
        <w:rPr>
          <w:rFonts w:hint="cs"/>
          <w:rtl/>
        </w:rPr>
        <w:t>کند</w:t>
      </w:r>
      <w:r w:rsidRPr="00BC4E2B">
        <w:rPr>
          <w:rtl/>
        </w:rPr>
        <w:t>.</w:t>
      </w:r>
    </w:p>
    <w:p w:rsidR="00383906" w:rsidRPr="00BC4E2B" w:rsidRDefault="00383906" w:rsidP="00383906">
      <w:pPr>
        <w:pStyle w:val="10"/>
        <w:rPr>
          <w:rtl/>
        </w:rPr>
      </w:pPr>
      <w:r w:rsidRPr="00BC4E2B">
        <w:rPr>
          <w:rFonts w:hint="cs"/>
          <w:rtl/>
        </w:rPr>
        <w:t>دو</w:t>
      </w:r>
      <w:r w:rsidRPr="00BC4E2B">
        <w:rPr>
          <w:rtl/>
        </w:rPr>
        <w:t xml:space="preserve"> </w:t>
      </w:r>
      <w:r w:rsidRPr="00BC4E2B">
        <w:rPr>
          <w:rFonts w:hint="cs"/>
          <w:rtl/>
        </w:rPr>
        <w:t>منطق</w:t>
      </w:r>
      <w:r w:rsidRPr="00BC4E2B">
        <w:rPr>
          <w:rtl/>
        </w:rPr>
        <w:t xml:space="preserve"> </w:t>
      </w:r>
      <w:r w:rsidRPr="00BC4E2B">
        <w:rPr>
          <w:rFonts w:hint="cs"/>
          <w:rtl/>
        </w:rPr>
        <w:t>در</w:t>
      </w:r>
      <w:r w:rsidRPr="00BC4E2B">
        <w:rPr>
          <w:rtl/>
        </w:rPr>
        <w:t xml:space="preserve"> </w:t>
      </w:r>
      <w:r w:rsidRPr="00BC4E2B">
        <w:rPr>
          <w:rFonts w:hint="cs"/>
          <w:rtl/>
        </w:rPr>
        <w:t>ماتریس</w:t>
      </w:r>
      <w:r w:rsidRPr="00BC4E2B">
        <w:rPr>
          <w:rtl/>
        </w:rPr>
        <w:t xml:space="preserve"> </w:t>
      </w:r>
      <w:r w:rsidRPr="00BC4E2B">
        <w:rPr>
          <w:rFonts w:hint="cs"/>
          <w:rtl/>
        </w:rPr>
        <w:t>برنامه</w:t>
      </w:r>
      <w:r w:rsidRPr="00BC4E2B">
        <w:rPr>
          <w:rtl/>
        </w:rPr>
        <w:t xml:space="preserve">‌ریزی </w:t>
      </w:r>
      <w:r w:rsidRPr="00BC4E2B">
        <w:rPr>
          <w:rFonts w:hint="cs"/>
          <w:rtl/>
        </w:rPr>
        <w:t>استراتژیک</w:t>
      </w:r>
      <w:r w:rsidRPr="00BC4E2B">
        <w:rPr>
          <w:rtl/>
        </w:rPr>
        <w:t xml:space="preserve"> </w:t>
      </w:r>
      <w:r w:rsidRPr="00BC4E2B">
        <w:rPr>
          <w:rFonts w:hint="cs"/>
          <w:rtl/>
        </w:rPr>
        <w:t>کمی به شرح زیر می‌باشد:</w:t>
      </w:r>
    </w:p>
    <w:p w:rsidR="00383906" w:rsidRPr="00BC4E2B" w:rsidRDefault="00383906" w:rsidP="00EC1DAF">
      <w:pPr>
        <w:pStyle w:val="a0"/>
        <w:numPr>
          <w:ilvl w:val="0"/>
          <w:numId w:val="12"/>
        </w:numPr>
        <w:ind w:left="662"/>
        <w:rPr>
          <w:rtl/>
        </w:rPr>
      </w:pPr>
      <w:r w:rsidRPr="00BC4E2B">
        <w:rPr>
          <w:rFonts w:hint="cs"/>
          <w:rtl/>
        </w:rPr>
        <w:lastRenderedPageBreak/>
        <w:t>اولویت</w:t>
      </w:r>
      <w:r w:rsidRPr="00BC4E2B">
        <w:rPr>
          <w:rtl/>
        </w:rPr>
        <w:t xml:space="preserve"> </w:t>
      </w:r>
      <w:r w:rsidRPr="00BC4E2B">
        <w:rPr>
          <w:rFonts w:hint="cs"/>
          <w:rtl/>
        </w:rPr>
        <w:t>بندی</w:t>
      </w:r>
      <w:r w:rsidRPr="00BC4E2B">
        <w:rPr>
          <w:rtl/>
        </w:rPr>
        <w:t xml:space="preserve"> </w:t>
      </w:r>
      <w:r w:rsidRPr="00BC4E2B">
        <w:rPr>
          <w:rFonts w:hint="cs"/>
          <w:rtl/>
        </w:rPr>
        <w:t>بر</w:t>
      </w:r>
      <w:r w:rsidRPr="00BC4E2B">
        <w:rPr>
          <w:rtl/>
        </w:rPr>
        <w:t xml:space="preserve"> </w:t>
      </w:r>
      <w:r w:rsidRPr="00BC4E2B">
        <w:rPr>
          <w:rFonts w:hint="cs"/>
          <w:rtl/>
        </w:rPr>
        <w:t>اساس</w:t>
      </w:r>
      <w:r w:rsidRPr="00BC4E2B">
        <w:rPr>
          <w:rtl/>
        </w:rPr>
        <w:t xml:space="preserve"> </w:t>
      </w:r>
      <w:r w:rsidRPr="00BC4E2B">
        <w:rPr>
          <w:rFonts w:hint="cs"/>
          <w:rtl/>
        </w:rPr>
        <w:t>اهداف کلان (</w:t>
      </w:r>
      <w:r w:rsidRPr="00BC4E2B">
        <w:rPr>
          <w:rFonts w:hint="cs"/>
        </w:rPr>
        <w:t>Goals</w:t>
      </w:r>
      <w:r w:rsidRPr="00BC4E2B">
        <w:rPr>
          <w:rFonts w:hint="cs"/>
          <w:rtl/>
        </w:rPr>
        <w:t>):</w:t>
      </w:r>
      <w:r w:rsidRPr="00BC4E2B">
        <w:rPr>
          <w:rtl/>
        </w:rPr>
        <w:t xml:space="preserve"> </w:t>
      </w:r>
      <w:r w:rsidRPr="00BC4E2B">
        <w:rPr>
          <w:rFonts w:hint="cs"/>
          <w:rtl/>
        </w:rPr>
        <w:t>بر</w:t>
      </w:r>
      <w:r w:rsidRPr="00BC4E2B">
        <w:rPr>
          <w:rtl/>
        </w:rPr>
        <w:t xml:space="preserve"> </w:t>
      </w:r>
      <w:r w:rsidRPr="00BC4E2B">
        <w:rPr>
          <w:rFonts w:hint="cs"/>
          <w:rtl/>
        </w:rPr>
        <w:t>اساس</w:t>
      </w:r>
      <w:r w:rsidRPr="00BC4E2B">
        <w:rPr>
          <w:rtl/>
        </w:rPr>
        <w:t xml:space="preserve"> </w:t>
      </w:r>
      <w:r w:rsidRPr="00BC4E2B">
        <w:rPr>
          <w:rFonts w:hint="cs"/>
          <w:rtl/>
        </w:rPr>
        <w:t>منطق</w:t>
      </w:r>
      <w:r w:rsidRPr="00BC4E2B">
        <w:rPr>
          <w:rtl/>
        </w:rPr>
        <w:t xml:space="preserve"> </w:t>
      </w:r>
      <w:r w:rsidRPr="00BC4E2B">
        <w:rPr>
          <w:rFonts w:hint="cs"/>
          <w:rtl/>
        </w:rPr>
        <w:t>ماتریس</w:t>
      </w:r>
      <w:r w:rsidRPr="00BC4E2B">
        <w:rPr>
          <w:rtl/>
        </w:rPr>
        <w:t xml:space="preserve"> </w:t>
      </w:r>
      <w:r w:rsidRPr="00BC4E2B">
        <w:rPr>
          <w:rFonts w:hint="cs"/>
          <w:rtl/>
        </w:rPr>
        <w:t>برنامه‌ریزی</w:t>
      </w:r>
      <w:r w:rsidRPr="00BC4E2B">
        <w:rPr>
          <w:rtl/>
        </w:rPr>
        <w:t xml:space="preserve"> </w:t>
      </w:r>
      <w:r w:rsidRPr="00BC4E2B">
        <w:rPr>
          <w:rFonts w:hint="cs"/>
          <w:rtl/>
        </w:rPr>
        <w:t>استراتژیک،</w:t>
      </w:r>
      <w:r w:rsidRPr="00BC4E2B">
        <w:rPr>
          <w:rtl/>
        </w:rPr>
        <w:t xml:space="preserve"> </w:t>
      </w:r>
      <w:r w:rsidRPr="00BC4E2B">
        <w:rPr>
          <w:rFonts w:hint="cs"/>
          <w:rtl/>
        </w:rPr>
        <w:t>هر</w:t>
      </w:r>
      <w:r w:rsidRPr="00BC4E2B">
        <w:rPr>
          <w:rtl/>
        </w:rPr>
        <w:t xml:space="preserve"> </w:t>
      </w:r>
      <w:r w:rsidRPr="00BC4E2B">
        <w:rPr>
          <w:rFonts w:hint="cs"/>
          <w:rtl/>
        </w:rPr>
        <w:t>استراتژی</w:t>
      </w:r>
      <w:r w:rsidRPr="00BC4E2B">
        <w:rPr>
          <w:rtl/>
        </w:rPr>
        <w:t xml:space="preserve"> </w:t>
      </w:r>
      <w:r w:rsidRPr="00BC4E2B">
        <w:rPr>
          <w:rFonts w:hint="cs"/>
          <w:rtl/>
        </w:rPr>
        <w:t>كه</w:t>
      </w:r>
      <w:r w:rsidRPr="00BC4E2B">
        <w:rPr>
          <w:rtl/>
        </w:rPr>
        <w:t xml:space="preserve"> </w:t>
      </w:r>
      <w:r w:rsidRPr="00BC4E2B">
        <w:rPr>
          <w:rFonts w:hint="cs"/>
          <w:rtl/>
        </w:rPr>
        <w:t>كمك</w:t>
      </w:r>
      <w:r w:rsidRPr="00BC4E2B">
        <w:rPr>
          <w:rtl/>
        </w:rPr>
        <w:t xml:space="preserve"> </w:t>
      </w:r>
      <w:r w:rsidRPr="00BC4E2B">
        <w:rPr>
          <w:rFonts w:hint="cs"/>
          <w:rtl/>
        </w:rPr>
        <w:t>بیشتری</w:t>
      </w:r>
      <w:r w:rsidRPr="00BC4E2B">
        <w:rPr>
          <w:rtl/>
        </w:rPr>
        <w:t xml:space="preserve"> </w:t>
      </w:r>
      <w:r w:rsidRPr="00BC4E2B">
        <w:rPr>
          <w:rFonts w:hint="cs"/>
          <w:rtl/>
        </w:rPr>
        <w:t>به</w:t>
      </w:r>
      <w:r w:rsidRPr="00BC4E2B">
        <w:rPr>
          <w:rtl/>
        </w:rPr>
        <w:t xml:space="preserve"> </w:t>
      </w:r>
      <w:r w:rsidRPr="00BC4E2B">
        <w:rPr>
          <w:rFonts w:hint="cs"/>
          <w:rtl/>
        </w:rPr>
        <w:t>تحقق</w:t>
      </w:r>
      <w:r w:rsidRPr="00BC4E2B">
        <w:rPr>
          <w:rtl/>
        </w:rPr>
        <w:t xml:space="preserve"> </w:t>
      </w:r>
      <w:r w:rsidRPr="00BC4E2B">
        <w:rPr>
          <w:rFonts w:hint="cs"/>
          <w:rtl/>
        </w:rPr>
        <w:t>اهداف</w:t>
      </w:r>
      <w:r w:rsidRPr="00BC4E2B">
        <w:rPr>
          <w:rtl/>
        </w:rPr>
        <w:t xml:space="preserve"> </w:t>
      </w:r>
      <w:r w:rsidRPr="00BC4E2B">
        <w:rPr>
          <w:rFonts w:hint="cs"/>
          <w:rtl/>
        </w:rPr>
        <w:t>استراتژیك</w:t>
      </w:r>
      <w:r w:rsidRPr="00BC4E2B">
        <w:rPr>
          <w:rtl/>
        </w:rPr>
        <w:t xml:space="preserve"> </w:t>
      </w:r>
      <w:r w:rsidRPr="00BC4E2B">
        <w:rPr>
          <w:rFonts w:hint="cs"/>
          <w:rtl/>
        </w:rPr>
        <w:t>می‌كند،</w:t>
      </w:r>
      <w:r w:rsidRPr="00BC4E2B">
        <w:rPr>
          <w:rtl/>
        </w:rPr>
        <w:t xml:space="preserve"> </w:t>
      </w:r>
      <w:r w:rsidRPr="00BC4E2B">
        <w:rPr>
          <w:rFonts w:hint="cs"/>
          <w:rtl/>
        </w:rPr>
        <w:t>باید</w:t>
      </w:r>
      <w:r w:rsidRPr="00BC4E2B">
        <w:rPr>
          <w:rtl/>
        </w:rPr>
        <w:t xml:space="preserve"> </w:t>
      </w:r>
      <w:r w:rsidRPr="00BC4E2B">
        <w:rPr>
          <w:rFonts w:hint="cs"/>
          <w:rtl/>
        </w:rPr>
        <w:t>دارای</w:t>
      </w:r>
      <w:r w:rsidRPr="00BC4E2B">
        <w:rPr>
          <w:rtl/>
        </w:rPr>
        <w:t xml:space="preserve"> </w:t>
      </w:r>
      <w:r w:rsidRPr="00BC4E2B">
        <w:rPr>
          <w:rFonts w:hint="cs"/>
          <w:rtl/>
        </w:rPr>
        <w:t>اولویت</w:t>
      </w:r>
      <w:r w:rsidRPr="00BC4E2B">
        <w:rPr>
          <w:rtl/>
        </w:rPr>
        <w:t xml:space="preserve"> </w:t>
      </w:r>
      <w:r w:rsidRPr="00BC4E2B">
        <w:rPr>
          <w:rFonts w:hint="cs"/>
          <w:rtl/>
        </w:rPr>
        <w:t>بالاتری</w:t>
      </w:r>
      <w:r w:rsidRPr="00BC4E2B">
        <w:rPr>
          <w:rtl/>
        </w:rPr>
        <w:t xml:space="preserve"> </w:t>
      </w:r>
      <w:r w:rsidRPr="00BC4E2B">
        <w:rPr>
          <w:rFonts w:hint="cs"/>
          <w:rtl/>
        </w:rPr>
        <w:t>باشد</w:t>
      </w:r>
      <w:r w:rsidRPr="00BC4E2B">
        <w:rPr>
          <w:rtl/>
        </w:rPr>
        <w:t xml:space="preserve">. </w:t>
      </w:r>
      <w:r w:rsidRPr="00BC4E2B">
        <w:rPr>
          <w:rFonts w:hint="cs"/>
          <w:rtl/>
        </w:rPr>
        <w:t>به</w:t>
      </w:r>
      <w:r w:rsidRPr="00BC4E2B">
        <w:rPr>
          <w:rtl/>
        </w:rPr>
        <w:t xml:space="preserve"> </w:t>
      </w:r>
      <w:r w:rsidRPr="00BC4E2B">
        <w:rPr>
          <w:rFonts w:hint="cs"/>
          <w:rtl/>
        </w:rPr>
        <w:t>بیان</w:t>
      </w:r>
      <w:r w:rsidRPr="00BC4E2B">
        <w:rPr>
          <w:rtl/>
        </w:rPr>
        <w:t xml:space="preserve"> </w:t>
      </w:r>
      <w:r w:rsidRPr="00BC4E2B">
        <w:rPr>
          <w:rFonts w:hint="cs"/>
          <w:rtl/>
        </w:rPr>
        <w:t>ساده‌تر</w:t>
      </w:r>
      <w:r w:rsidRPr="00BC4E2B">
        <w:rPr>
          <w:rtl/>
        </w:rPr>
        <w:t xml:space="preserve"> </w:t>
      </w:r>
      <w:r w:rsidRPr="00BC4E2B">
        <w:rPr>
          <w:rFonts w:hint="cs"/>
          <w:rtl/>
        </w:rPr>
        <w:t>آن</w:t>
      </w:r>
      <w:r w:rsidRPr="00BC4E2B">
        <w:rPr>
          <w:rtl/>
        </w:rPr>
        <w:t xml:space="preserve"> </w:t>
      </w:r>
      <w:r w:rsidRPr="00BC4E2B">
        <w:rPr>
          <w:rFonts w:hint="cs"/>
          <w:rtl/>
        </w:rPr>
        <w:t>استراتژی</w:t>
      </w:r>
      <w:r w:rsidRPr="00BC4E2B">
        <w:rPr>
          <w:rtl/>
        </w:rPr>
        <w:t xml:space="preserve"> </w:t>
      </w:r>
      <w:r w:rsidRPr="00BC4E2B">
        <w:rPr>
          <w:rFonts w:hint="cs"/>
          <w:rtl/>
        </w:rPr>
        <w:t>که</w:t>
      </w:r>
      <w:r w:rsidRPr="00BC4E2B">
        <w:rPr>
          <w:rtl/>
        </w:rPr>
        <w:t xml:space="preserve"> </w:t>
      </w:r>
      <w:r w:rsidRPr="00BC4E2B">
        <w:rPr>
          <w:rFonts w:hint="cs"/>
          <w:rtl/>
        </w:rPr>
        <w:t>می‌تواند</w:t>
      </w:r>
      <w:r w:rsidRPr="00BC4E2B">
        <w:rPr>
          <w:rtl/>
        </w:rPr>
        <w:t xml:space="preserve"> </w:t>
      </w:r>
      <w:r w:rsidRPr="00BC4E2B">
        <w:rPr>
          <w:rFonts w:hint="cs"/>
          <w:rtl/>
        </w:rPr>
        <w:t>اهداف کلان (</w:t>
      </w:r>
      <w:r w:rsidRPr="00BC4E2B">
        <w:rPr>
          <w:rFonts w:hint="cs"/>
        </w:rPr>
        <w:t>Goals</w:t>
      </w:r>
      <w:r w:rsidRPr="00BC4E2B">
        <w:rPr>
          <w:rFonts w:hint="cs"/>
          <w:rtl/>
        </w:rPr>
        <w:t>)</w:t>
      </w:r>
      <w:r w:rsidRPr="00BC4E2B">
        <w:rPr>
          <w:rtl/>
        </w:rPr>
        <w:t xml:space="preserve"> </w:t>
      </w:r>
      <w:r w:rsidRPr="00BC4E2B">
        <w:rPr>
          <w:rFonts w:hint="cs"/>
          <w:rtl/>
        </w:rPr>
        <w:t>بیشتری</w:t>
      </w:r>
      <w:r w:rsidRPr="00BC4E2B">
        <w:rPr>
          <w:rtl/>
        </w:rPr>
        <w:t xml:space="preserve"> </w:t>
      </w:r>
      <w:r w:rsidRPr="00BC4E2B">
        <w:rPr>
          <w:rFonts w:hint="cs"/>
          <w:rtl/>
        </w:rPr>
        <w:t>را</w:t>
      </w:r>
      <w:r w:rsidRPr="00BC4E2B">
        <w:rPr>
          <w:rtl/>
        </w:rPr>
        <w:t xml:space="preserve"> </w:t>
      </w:r>
      <w:r w:rsidRPr="00BC4E2B">
        <w:rPr>
          <w:rFonts w:hint="cs"/>
          <w:rtl/>
        </w:rPr>
        <w:t>پوشش</w:t>
      </w:r>
      <w:r w:rsidRPr="00BC4E2B">
        <w:rPr>
          <w:rtl/>
        </w:rPr>
        <w:t xml:space="preserve"> </w:t>
      </w:r>
      <w:r w:rsidRPr="00BC4E2B">
        <w:rPr>
          <w:rFonts w:hint="cs"/>
          <w:rtl/>
        </w:rPr>
        <w:t>دهد،</w:t>
      </w:r>
      <w:r w:rsidRPr="00BC4E2B">
        <w:rPr>
          <w:rtl/>
        </w:rPr>
        <w:t xml:space="preserve"> </w:t>
      </w:r>
      <w:r w:rsidRPr="00BC4E2B">
        <w:rPr>
          <w:rFonts w:hint="cs"/>
          <w:rtl/>
        </w:rPr>
        <w:t>جذابیت</w:t>
      </w:r>
      <w:r w:rsidRPr="00BC4E2B">
        <w:rPr>
          <w:rtl/>
        </w:rPr>
        <w:t xml:space="preserve"> </w:t>
      </w:r>
      <w:r w:rsidRPr="00BC4E2B">
        <w:rPr>
          <w:rFonts w:hint="cs"/>
          <w:rtl/>
        </w:rPr>
        <w:t>بیشتری</w:t>
      </w:r>
      <w:r w:rsidRPr="00BC4E2B">
        <w:rPr>
          <w:rtl/>
        </w:rPr>
        <w:t xml:space="preserve"> </w:t>
      </w:r>
      <w:r w:rsidRPr="00BC4E2B">
        <w:rPr>
          <w:rFonts w:hint="cs"/>
          <w:rtl/>
        </w:rPr>
        <w:t>داشته</w:t>
      </w:r>
      <w:r w:rsidRPr="00BC4E2B">
        <w:rPr>
          <w:rtl/>
        </w:rPr>
        <w:t xml:space="preserve"> </w:t>
      </w:r>
      <w:r w:rsidRPr="00BC4E2B">
        <w:rPr>
          <w:rFonts w:hint="cs"/>
          <w:rtl/>
        </w:rPr>
        <w:t>و</w:t>
      </w:r>
      <w:r w:rsidRPr="00BC4E2B">
        <w:rPr>
          <w:rtl/>
        </w:rPr>
        <w:t xml:space="preserve"> </w:t>
      </w:r>
      <w:r w:rsidRPr="00BC4E2B">
        <w:rPr>
          <w:rFonts w:hint="cs"/>
          <w:rtl/>
        </w:rPr>
        <w:t>احتمال</w:t>
      </w:r>
      <w:r w:rsidRPr="00BC4E2B">
        <w:rPr>
          <w:rtl/>
        </w:rPr>
        <w:t xml:space="preserve"> </w:t>
      </w:r>
      <w:r w:rsidRPr="00BC4E2B">
        <w:rPr>
          <w:rFonts w:hint="cs"/>
          <w:rtl/>
        </w:rPr>
        <w:t>انتخاب</w:t>
      </w:r>
      <w:r w:rsidRPr="00BC4E2B">
        <w:rPr>
          <w:rtl/>
        </w:rPr>
        <w:t xml:space="preserve"> </w:t>
      </w:r>
      <w:r w:rsidRPr="00BC4E2B">
        <w:rPr>
          <w:rFonts w:hint="cs"/>
          <w:rtl/>
        </w:rPr>
        <w:t>شدن</w:t>
      </w:r>
      <w:r w:rsidRPr="00BC4E2B">
        <w:rPr>
          <w:rtl/>
        </w:rPr>
        <w:t xml:space="preserve"> </w:t>
      </w:r>
      <w:r w:rsidRPr="00BC4E2B">
        <w:rPr>
          <w:rFonts w:hint="cs"/>
          <w:rtl/>
        </w:rPr>
        <w:t>آن</w:t>
      </w:r>
      <w:r w:rsidRPr="00BC4E2B">
        <w:rPr>
          <w:rtl/>
        </w:rPr>
        <w:t xml:space="preserve"> </w:t>
      </w:r>
      <w:r w:rsidRPr="00BC4E2B">
        <w:rPr>
          <w:rFonts w:hint="cs"/>
          <w:rtl/>
        </w:rPr>
        <w:t>بیشتر</w:t>
      </w:r>
      <w:r w:rsidRPr="00BC4E2B">
        <w:rPr>
          <w:rtl/>
        </w:rPr>
        <w:t xml:space="preserve"> </w:t>
      </w:r>
      <w:r w:rsidRPr="00BC4E2B">
        <w:rPr>
          <w:rFonts w:hint="cs"/>
          <w:rtl/>
        </w:rPr>
        <w:t>می‌شود</w:t>
      </w:r>
      <w:r w:rsidRPr="00BC4E2B">
        <w:rPr>
          <w:rtl/>
        </w:rPr>
        <w:t>.</w:t>
      </w:r>
    </w:p>
    <w:p w:rsidR="00383906" w:rsidRPr="00BC4E2B" w:rsidRDefault="00383906" w:rsidP="00383906">
      <w:pPr>
        <w:pStyle w:val="a0"/>
        <w:ind w:left="662"/>
        <w:rPr>
          <w:rtl/>
        </w:rPr>
      </w:pPr>
      <w:r w:rsidRPr="00BC4E2B">
        <w:rPr>
          <w:rFonts w:hint="cs"/>
          <w:rtl/>
        </w:rPr>
        <w:t>اولویت</w:t>
      </w:r>
      <w:r w:rsidRPr="00BC4E2B">
        <w:rPr>
          <w:rtl/>
        </w:rPr>
        <w:t xml:space="preserve"> </w:t>
      </w:r>
      <w:r w:rsidRPr="00BC4E2B">
        <w:rPr>
          <w:rFonts w:hint="cs"/>
          <w:rtl/>
        </w:rPr>
        <w:t>بندی</w:t>
      </w:r>
      <w:r w:rsidRPr="00BC4E2B">
        <w:rPr>
          <w:rtl/>
        </w:rPr>
        <w:t xml:space="preserve"> </w:t>
      </w:r>
      <w:r w:rsidRPr="00BC4E2B">
        <w:rPr>
          <w:rFonts w:hint="cs"/>
          <w:rtl/>
        </w:rPr>
        <w:t>بر</w:t>
      </w:r>
      <w:r w:rsidRPr="00BC4E2B">
        <w:rPr>
          <w:rtl/>
        </w:rPr>
        <w:t xml:space="preserve"> </w:t>
      </w:r>
      <w:r w:rsidRPr="00BC4E2B">
        <w:rPr>
          <w:rFonts w:hint="cs"/>
          <w:rtl/>
        </w:rPr>
        <w:t>اساس</w:t>
      </w:r>
      <w:r w:rsidRPr="00BC4E2B">
        <w:rPr>
          <w:rtl/>
        </w:rPr>
        <w:t xml:space="preserve"> </w:t>
      </w:r>
      <w:r w:rsidRPr="00BC4E2B">
        <w:rPr>
          <w:rFonts w:hint="cs"/>
          <w:rtl/>
        </w:rPr>
        <w:t>عوامل</w:t>
      </w:r>
      <w:r w:rsidRPr="00BC4E2B">
        <w:rPr>
          <w:rtl/>
        </w:rPr>
        <w:t xml:space="preserve"> </w:t>
      </w:r>
      <w:r w:rsidRPr="00BC4E2B">
        <w:rPr>
          <w:rFonts w:hint="cs"/>
          <w:rtl/>
        </w:rPr>
        <w:t>داخلی</w:t>
      </w:r>
      <w:r w:rsidRPr="00BC4E2B">
        <w:rPr>
          <w:rtl/>
        </w:rPr>
        <w:t xml:space="preserve"> </w:t>
      </w:r>
      <w:r w:rsidRPr="00BC4E2B">
        <w:rPr>
          <w:rFonts w:hint="cs"/>
          <w:rtl/>
        </w:rPr>
        <w:t>و</w:t>
      </w:r>
      <w:r w:rsidRPr="00BC4E2B">
        <w:rPr>
          <w:rtl/>
        </w:rPr>
        <w:t xml:space="preserve"> </w:t>
      </w:r>
      <w:r w:rsidRPr="00BC4E2B">
        <w:rPr>
          <w:rFonts w:hint="cs"/>
          <w:rtl/>
        </w:rPr>
        <w:t>خارجی: منطق</w:t>
      </w:r>
      <w:r w:rsidRPr="00BC4E2B">
        <w:rPr>
          <w:rtl/>
        </w:rPr>
        <w:t xml:space="preserve"> </w:t>
      </w:r>
      <w:r w:rsidRPr="00BC4E2B">
        <w:rPr>
          <w:rFonts w:hint="cs"/>
          <w:rtl/>
        </w:rPr>
        <w:t>دیگری</w:t>
      </w:r>
      <w:r w:rsidRPr="00BC4E2B">
        <w:rPr>
          <w:rtl/>
        </w:rPr>
        <w:t xml:space="preserve"> </w:t>
      </w:r>
      <w:r w:rsidRPr="00BC4E2B">
        <w:rPr>
          <w:rFonts w:hint="cs"/>
          <w:rtl/>
        </w:rPr>
        <w:t>که</w:t>
      </w:r>
      <w:r w:rsidRPr="00BC4E2B">
        <w:rPr>
          <w:rtl/>
        </w:rPr>
        <w:t xml:space="preserve"> </w:t>
      </w:r>
      <w:r w:rsidRPr="00BC4E2B">
        <w:rPr>
          <w:rFonts w:hint="cs"/>
          <w:rtl/>
        </w:rPr>
        <w:t>در</w:t>
      </w:r>
      <w:r w:rsidRPr="00BC4E2B">
        <w:rPr>
          <w:rtl/>
        </w:rPr>
        <w:t xml:space="preserve"> </w:t>
      </w:r>
      <w:r w:rsidRPr="00BC4E2B">
        <w:rPr>
          <w:rFonts w:hint="cs"/>
          <w:rtl/>
        </w:rPr>
        <w:t>این</w:t>
      </w:r>
      <w:r w:rsidRPr="00BC4E2B">
        <w:rPr>
          <w:rtl/>
        </w:rPr>
        <w:t xml:space="preserve"> </w:t>
      </w:r>
      <w:r w:rsidRPr="00BC4E2B">
        <w:rPr>
          <w:rFonts w:hint="cs"/>
          <w:rtl/>
        </w:rPr>
        <w:t>ماتریس</w:t>
      </w:r>
      <w:r w:rsidRPr="00BC4E2B">
        <w:rPr>
          <w:rtl/>
        </w:rPr>
        <w:t xml:space="preserve"> </w:t>
      </w:r>
      <w:r w:rsidRPr="00BC4E2B">
        <w:rPr>
          <w:rFonts w:hint="cs"/>
          <w:rtl/>
        </w:rPr>
        <w:t>بکار</w:t>
      </w:r>
      <w:r w:rsidRPr="00BC4E2B">
        <w:rPr>
          <w:rtl/>
        </w:rPr>
        <w:t xml:space="preserve"> </w:t>
      </w:r>
      <w:r w:rsidRPr="00BC4E2B">
        <w:rPr>
          <w:rFonts w:hint="cs"/>
          <w:rtl/>
        </w:rPr>
        <w:t>گرفته</w:t>
      </w:r>
      <w:r w:rsidRPr="00BC4E2B">
        <w:rPr>
          <w:rtl/>
        </w:rPr>
        <w:t xml:space="preserve"> </w:t>
      </w:r>
      <w:r w:rsidRPr="00BC4E2B">
        <w:rPr>
          <w:rFonts w:hint="cs"/>
          <w:rtl/>
        </w:rPr>
        <w:t>می‌شود،</w:t>
      </w:r>
      <w:r w:rsidRPr="00BC4E2B">
        <w:rPr>
          <w:rtl/>
        </w:rPr>
        <w:t xml:space="preserve"> </w:t>
      </w:r>
      <w:r w:rsidRPr="00BC4E2B">
        <w:rPr>
          <w:rFonts w:hint="cs"/>
          <w:rtl/>
        </w:rPr>
        <w:t>توجه</w:t>
      </w:r>
      <w:r w:rsidRPr="00BC4E2B">
        <w:rPr>
          <w:rtl/>
        </w:rPr>
        <w:t xml:space="preserve"> </w:t>
      </w:r>
      <w:r w:rsidRPr="00BC4E2B">
        <w:rPr>
          <w:rFonts w:hint="cs"/>
          <w:rtl/>
        </w:rPr>
        <w:t>به</w:t>
      </w:r>
      <w:r w:rsidRPr="00BC4E2B">
        <w:rPr>
          <w:rtl/>
        </w:rPr>
        <w:t xml:space="preserve"> </w:t>
      </w:r>
      <w:r w:rsidRPr="00BC4E2B">
        <w:rPr>
          <w:rFonts w:hint="cs"/>
          <w:rtl/>
        </w:rPr>
        <w:t>عوامل</w:t>
      </w:r>
      <w:r w:rsidRPr="00BC4E2B">
        <w:rPr>
          <w:rtl/>
        </w:rPr>
        <w:t xml:space="preserve"> </w:t>
      </w:r>
      <w:r w:rsidRPr="00BC4E2B">
        <w:rPr>
          <w:rFonts w:hint="cs"/>
          <w:rtl/>
        </w:rPr>
        <w:t>خارجی</w:t>
      </w:r>
      <w:r w:rsidRPr="00BC4E2B">
        <w:rPr>
          <w:rtl/>
        </w:rPr>
        <w:t xml:space="preserve"> </w:t>
      </w:r>
      <w:r w:rsidRPr="00BC4E2B">
        <w:rPr>
          <w:rFonts w:hint="cs"/>
          <w:rtl/>
        </w:rPr>
        <w:t>و</w:t>
      </w:r>
      <w:r w:rsidRPr="00BC4E2B">
        <w:rPr>
          <w:rtl/>
        </w:rPr>
        <w:t xml:space="preserve"> </w:t>
      </w:r>
      <w:r w:rsidRPr="00BC4E2B">
        <w:rPr>
          <w:rFonts w:hint="cs"/>
          <w:rtl/>
        </w:rPr>
        <w:t>داخلی</w:t>
      </w:r>
      <w:r w:rsidRPr="00BC4E2B">
        <w:rPr>
          <w:rtl/>
        </w:rPr>
        <w:t xml:space="preserve"> </w:t>
      </w:r>
      <w:r w:rsidRPr="00BC4E2B">
        <w:rPr>
          <w:rFonts w:hint="cs"/>
          <w:rtl/>
        </w:rPr>
        <w:t>است</w:t>
      </w:r>
      <w:r w:rsidRPr="00BC4E2B">
        <w:rPr>
          <w:rtl/>
        </w:rPr>
        <w:t xml:space="preserve">. </w:t>
      </w:r>
      <w:r w:rsidRPr="00BC4E2B">
        <w:rPr>
          <w:rFonts w:hint="cs"/>
          <w:rtl/>
        </w:rPr>
        <w:t>یعنی</w:t>
      </w:r>
      <w:r w:rsidRPr="00BC4E2B">
        <w:rPr>
          <w:rtl/>
        </w:rPr>
        <w:t xml:space="preserve"> </w:t>
      </w:r>
      <w:r w:rsidRPr="00BC4E2B">
        <w:rPr>
          <w:rFonts w:hint="cs"/>
          <w:rtl/>
        </w:rPr>
        <w:t>آن</w:t>
      </w:r>
      <w:r w:rsidRPr="00BC4E2B">
        <w:rPr>
          <w:rtl/>
        </w:rPr>
        <w:t xml:space="preserve"> </w:t>
      </w:r>
      <w:r w:rsidRPr="00BC4E2B">
        <w:rPr>
          <w:rFonts w:hint="cs"/>
          <w:rtl/>
        </w:rPr>
        <w:t>استراتژی</w:t>
      </w:r>
      <w:r w:rsidRPr="00BC4E2B">
        <w:rPr>
          <w:rtl/>
        </w:rPr>
        <w:t xml:space="preserve"> </w:t>
      </w:r>
      <w:r w:rsidRPr="00BC4E2B">
        <w:rPr>
          <w:rFonts w:hint="cs"/>
          <w:rtl/>
        </w:rPr>
        <w:t>که</w:t>
      </w:r>
      <w:r w:rsidRPr="00BC4E2B">
        <w:rPr>
          <w:rtl/>
        </w:rPr>
        <w:t xml:space="preserve"> </w:t>
      </w:r>
      <w:r w:rsidRPr="00BC4E2B">
        <w:rPr>
          <w:rFonts w:hint="cs"/>
          <w:rtl/>
        </w:rPr>
        <w:t>انطباق</w:t>
      </w:r>
      <w:r w:rsidRPr="00BC4E2B">
        <w:rPr>
          <w:rtl/>
        </w:rPr>
        <w:t xml:space="preserve"> </w:t>
      </w:r>
      <w:r w:rsidRPr="00BC4E2B">
        <w:rPr>
          <w:rFonts w:hint="cs"/>
          <w:rtl/>
        </w:rPr>
        <w:t>بیشتری</w:t>
      </w:r>
      <w:r w:rsidRPr="00BC4E2B">
        <w:rPr>
          <w:rtl/>
        </w:rPr>
        <w:t xml:space="preserve"> </w:t>
      </w:r>
      <w:r w:rsidRPr="00BC4E2B">
        <w:rPr>
          <w:rFonts w:hint="cs"/>
          <w:rtl/>
        </w:rPr>
        <w:t>با</w:t>
      </w:r>
      <w:r w:rsidRPr="00BC4E2B">
        <w:rPr>
          <w:rtl/>
        </w:rPr>
        <w:t xml:space="preserve"> </w:t>
      </w:r>
      <w:r w:rsidRPr="00BC4E2B">
        <w:rPr>
          <w:rFonts w:hint="cs"/>
          <w:rtl/>
        </w:rPr>
        <w:t>فرصت ها،تهدیدها، قوت‌ها و ضعف‌ها</w:t>
      </w:r>
      <w:r w:rsidRPr="00BC4E2B">
        <w:rPr>
          <w:rtl/>
        </w:rPr>
        <w:t xml:space="preserve"> </w:t>
      </w:r>
      <w:r w:rsidRPr="00BC4E2B">
        <w:rPr>
          <w:rFonts w:hint="cs"/>
          <w:rtl/>
        </w:rPr>
        <w:t>دارد</w:t>
      </w:r>
      <w:r w:rsidRPr="00BC4E2B">
        <w:rPr>
          <w:rtl/>
        </w:rPr>
        <w:t xml:space="preserve"> </w:t>
      </w:r>
      <w:r w:rsidRPr="00BC4E2B">
        <w:rPr>
          <w:rFonts w:hint="cs"/>
          <w:rtl/>
        </w:rPr>
        <w:t>دارای</w:t>
      </w:r>
      <w:r w:rsidRPr="00BC4E2B">
        <w:rPr>
          <w:rtl/>
        </w:rPr>
        <w:t xml:space="preserve"> </w:t>
      </w:r>
      <w:r w:rsidRPr="00BC4E2B">
        <w:rPr>
          <w:rFonts w:hint="cs"/>
          <w:rtl/>
        </w:rPr>
        <w:t>جذابیت</w:t>
      </w:r>
      <w:r w:rsidRPr="00BC4E2B">
        <w:rPr>
          <w:rtl/>
        </w:rPr>
        <w:t xml:space="preserve"> </w:t>
      </w:r>
      <w:r w:rsidRPr="00BC4E2B">
        <w:rPr>
          <w:rFonts w:hint="cs"/>
          <w:rtl/>
        </w:rPr>
        <w:t>بیشتری</w:t>
      </w:r>
      <w:r w:rsidRPr="00BC4E2B">
        <w:rPr>
          <w:rtl/>
        </w:rPr>
        <w:t xml:space="preserve"> </w:t>
      </w:r>
      <w:r w:rsidRPr="00BC4E2B">
        <w:rPr>
          <w:rFonts w:hint="cs"/>
          <w:rtl/>
        </w:rPr>
        <w:t>خواهد</w:t>
      </w:r>
      <w:r w:rsidRPr="00BC4E2B">
        <w:rPr>
          <w:rtl/>
        </w:rPr>
        <w:t xml:space="preserve"> </w:t>
      </w:r>
      <w:r w:rsidRPr="00BC4E2B">
        <w:rPr>
          <w:rFonts w:hint="cs"/>
          <w:rtl/>
        </w:rPr>
        <w:t>بود</w:t>
      </w:r>
      <w:r w:rsidRPr="00BC4E2B">
        <w:rPr>
          <w:rtl/>
        </w:rPr>
        <w:t>.</w:t>
      </w:r>
    </w:p>
    <w:p w:rsidR="00383906" w:rsidRPr="00BC4E2B" w:rsidRDefault="00383906" w:rsidP="00383906">
      <w:pPr>
        <w:pStyle w:val="10"/>
        <w:rPr>
          <w:rtl/>
        </w:rPr>
      </w:pPr>
      <w:r w:rsidRPr="00BC4E2B">
        <w:rPr>
          <w:rFonts w:hint="cs"/>
          <w:rtl/>
        </w:rPr>
        <w:t>استفاده</w:t>
      </w:r>
      <w:r w:rsidRPr="00BC4E2B">
        <w:rPr>
          <w:rtl/>
        </w:rPr>
        <w:t xml:space="preserve"> </w:t>
      </w:r>
      <w:r w:rsidRPr="00BC4E2B">
        <w:rPr>
          <w:rFonts w:hint="cs"/>
          <w:rtl/>
        </w:rPr>
        <w:t>از</w:t>
      </w:r>
      <w:r w:rsidRPr="00BC4E2B">
        <w:rPr>
          <w:rtl/>
        </w:rPr>
        <w:t xml:space="preserve"> </w:t>
      </w:r>
      <w:r w:rsidRPr="00BC4E2B">
        <w:rPr>
          <w:rFonts w:hint="cs"/>
          <w:rtl/>
        </w:rPr>
        <w:t>هر</w:t>
      </w:r>
      <w:r w:rsidRPr="00BC4E2B">
        <w:rPr>
          <w:rtl/>
        </w:rPr>
        <w:t xml:space="preserve"> </w:t>
      </w:r>
      <w:r w:rsidRPr="00BC4E2B">
        <w:rPr>
          <w:rFonts w:hint="cs"/>
          <w:rtl/>
        </w:rPr>
        <w:t>کدام</w:t>
      </w:r>
      <w:r w:rsidRPr="00BC4E2B">
        <w:rPr>
          <w:rtl/>
        </w:rPr>
        <w:t xml:space="preserve"> </w:t>
      </w:r>
      <w:r w:rsidRPr="00BC4E2B">
        <w:rPr>
          <w:rFonts w:hint="cs"/>
          <w:rtl/>
        </w:rPr>
        <w:t>از</w:t>
      </w:r>
      <w:r w:rsidRPr="00BC4E2B">
        <w:rPr>
          <w:rtl/>
        </w:rPr>
        <w:t xml:space="preserve"> </w:t>
      </w:r>
      <w:r w:rsidRPr="00BC4E2B">
        <w:rPr>
          <w:rFonts w:hint="cs"/>
          <w:rtl/>
        </w:rPr>
        <w:t>این</w:t>
      </w:r>
      <w:r w:rsidRPr="00BC4E2B">
        <w:rPr>
          <w:rtl/>
        </w:rPr>
        <w:t xml:space="preserve"> </w:t>
      </w:r>
      <w:r w:rsidRPr="00BC4E2B">
        <w:rPr>
          <w:rFonts w:hint="cs"/>
          <w:rtl/>
        </w:rPr>
        <w:t>دو</w:t>
      </w:r>
      <w:r w:rsidRPr="00BC4E2B">
        <w:rPr>
          <w:rtl/>
        </w:rPr>
        <w:t xml:space="preserve"> </w:t>
      </w:r>
      <w:r w:rsidRPr="00BC4E2B">
        <w:rPr>
          <w:rFonts w:hint="cs"/>
          <w:rtl/>
        </w:rPr>
        <w:t>منطق،</w:t>
      </w:r>
      <w:r w:rsidRPr="00BC4E2B">
        <w:rPr>
          <w:rtl/>
        </w:rPr>
        <w:t xml:space="preserve"> </w:t>
      </w:r>
      <w:r w:rsidRPr="00BC4E2B">
        <w:rPr>
          <w:rFonts w:hint="cs"/>
          <w:rtl/>
        </w:rPr>
        <w:t>کمک</w:t>
      </w:r>
      <w:r w:rsidRPr="00BC4E2B">
        <w:rPr>
          <w:rtl/>
        </w:rPr>
        <w:t xml:space="preserve"> </w:t>
      </w:r>
      <w:r w:rsidRPr="00BC4E2B">
        <w:rPr>
          <w:rFonts w:hint="cs"/>
          <w:rtl/>
        </w:rPr>
        <w:t>زیادی</w:t>
      </w:r>
      <w:r w:rsidRPr="00BC4E2B">
        <w:rPr>
          <w:rtl/>
        </w:rPr>
        <w:t xml:space="preserve"> </w:t>
      </w:r>
      <w:r w:rsidRPr="00BC4E2B">
        <w:rPr>
          <w:rFonts w:hint="cs"/>
          <w:rtl/>
        </w:rPr>
        <w:t>به</w:t>
      </w:r>
      <w:r w:rsidRPr="00BC4E2B">
        <w:rPr>
          <w:rtl/>
        </w:rPr>
        <w:t xml:space="preserve"> </w:t>
      </w:r>
      <w:r w:rsidRPr="00BC4E2B">
        <w:rPr>
          <w:rFonts w:hint="cs"/>
          <w:rtl/>
        </w:rPr>
        <w:t>اولویت‌بندی</w:t>
      </w:r>
      <w:r w:rsidRPr="00BC4E2B">
        <w:rPr>
          <w:rtl/>
        </w:rPr>
        <w:t xml:space="preserve"> </w:t>
      </w:r>
      <w:r w:rsidRPr="00BC4E2B">
        <w:rPr>
          <w:rFonts w:hint="cs"/>
          <w:rtl/>
        </w:rPr>
        <w:t>استراتژی‌ها</w:t>
      </w:r>
      <w:r w:rsidRPr="00BC4E2B">
        <w:rPr>
          <w:rtl/>
        </w:rPr>
        <w:t xml:space="preserve"> </w:t>
      </w:r>
      <w:r w:rsidRPr="00BC4E2B">
        <w:rPr>
          <w:rFonts w:hint="cs"/>
          <w:rtl/>
        </w:rPr>
        <w:t>می‌کند</w:t>
      </w:r>
      <w:r w:rsidRPr="00BC4E2B">
        <w:rPr>
          <w:rtl/>
        </w:rPr>
        <w:t xml:space="preserve">. </w:t>
      </w:r>
    </w:p>
    <w:p w:rsidR="00383906" w:rsidRPr="00BC4E2B" w:rsidRDefault="00383906" w:rsidP="00383906">
      <w:pPr>
        <w:pStyle w:val="10"/>
        <w:rPr>
          <w:rtl/>
        </w:rPr>
      </w:pPr>
      <w:r w:rsidRPr="00BC4E2B">
        <w:rPr>
          <w:rFonts w:hint="cs"/>
          <w:rtl/>
        </w:rPr>
        <w:t>در این برنامه از منطق اول اولویت</w:t>
      </w:r>
      <w:r w:rsidRPr="00BC4E2B">
        <w:rPr>
          <w:rtl/>
        </w:rPr>
        <w:t xml:space="preserve"> </w:t>
      </w:r>
      <w:r w:rsidRPr="00BC4E2B">
        <w:rPr>
          <w:rFonts w:hint="cs"/>
          <w:rtl/>
        </w:rPr>
        <w:t>بندی</w:t>
      </w:r>
      <w:r w:rsidRPr="00BC4E2B">
        <w:rPr>
          <w:rtl/>
        </w:rPr>
        <w:t xml:space="preserve"> </w:t>
      </w:r>
      <w:r w:rsidRPr="00BC4E2B">
        <w:rPr>
          <w:rFonts w:hint="cs"/>
          <w:rtl/>
        </w:rPr>
        <w:t>بر</w:t>
      </w:r>
      <w:r w:rsidRPr="00BC4E2B">
        <w:rPr>
          <w:rtl/>
        </w:rPr>
        <w:t xml:space="preserve"> </w:t>
      </w:r>
      <w:r w:rsidRPr="00BC4E2B">
        <w:rPr>
          <w:rFonts w:hint="cs"/>
          <w:rtl/>
        </w:rPr>
        <w:t>اساس</w:t>
      </w:r>
      <w:r w:rsidRPr="00BC4E2B">
        <w:rPr>
          <w:rtl/>
        </w:rPr>
        <w:t xml:space="preserve"> </w:t>
      </w:r>
      <w:r w:rsidRPr="00BC4E2B">
        <w:rPr>
          <w:rFonts w:hint="cs"/>
          <w:rtl/>
        </w:rPr>
        <w:t>اهداف کلان (</w:t>
      </w:r>
      <w:r w:rsidRPr="00BC4E2B">
        <w:rPr>
          <w:rFonts w:hint="cs"/>
        </w:rPr>
        <w:t>Goals</w:t>
      </w:r>
      <w:r w:rsidRPr="00BC4E2B">
        <w:rPr>
          <w:rFonts w:hint="cs"/>
          <w:rtl/>
        </w:rPr>
        <w:t>) پیروی شد و جدول استراتژی‌های برتر استخراج گردید (جدول7).</w:t>
      </w:r>
    </w:p>
    <w:p w:rsidR="00383906" w:rsidRPr="00BC4E2B" w:rsidRDefault="00383906" w:rsidP="00383906">
      <w:pPr>
        <w:pStyle w:val="10"/>
        <w:rPr>
          <w:rtl/>
        </w:rPr>
      </w:pPr>
      <w:r w:rsidRPr="00BC4E2B">
        <w:rPr>
          <w:rFonts w:hint="cs"/>
          <w:rtl/>
        </w:rPr>
        <w:t>توضیح: اهداف کلان (</w:t>
      </w:r>
      <w:r w:rsidRPr="00BC4E2B">
        <w:rPr>
          <w:rFonts w:hint="cs"/>
        </w:rPr>
        <w:t>Goals</w:t>
      </w:r>
      <w:r w:rsidRPr="00BC4E2B">
        <w:rPr>
          <w:rFonts w:hint="cs"/>
          <w:rtl/>
        </w:rPr>
        <w:t>)،</w:t>
      </w:r>
      <w:r w:rsidRPr="00BC4E2B">
        <w:rPr>
          <w:rtl/>
        </w:rPr>
        <w:t xml:space="preserve"> </w:t>
      </w:r>
      <w:r w:rsidRPr="00BC4E2B">
        <w:rPr>
          <w:rFonts w:hint="cs"/>
          <w:rtl/>
        </w:rPr>
        <w:t>شامل</w:t>
      </w:r>
      <w:r w:rsidRPr="00BC4E2B">
        <w:rPr>
          <w:rtl/>
        </w:rPr>
        <w:t xml:space="preserve"> </w:t>
      </w:r>
      <w:r w:rsidRPr="00BC4E2B">
        <w:rPr>
          <w:rFonts w:hint="cs"/>
          <w:rtl/>
        </w:rPr>
        <w:t>اهداف</w:t>
      </w:r>
      <w:r w:rsidRPr="00BC4E2B">
        <w:rPr>
          <w:rtl/>
        </w:rPr>
        <w:t xml:space="preserve"> </w:t>
      </w:r>
      <w:r w:rsidRPr="00BC4E2B">
        <w:rPr>
          <w:rFonts w:hint="cs"/>
          <w:rtl/>
        </w:rPr>
        <w:t>جامع</w:t>
      </w:r>
      <w:r w:rsidRPr="00BC4E2B">
        <w:rPr>
          <w:rtl/>
        </w:rPr>
        <w:t xml:space="preserve"> </w:t>
      </w:r>
      <w:r w:rsidRPr="00BC4E2B">
        <w:rPr>
          <w:rFonts w:hint="cs"/>
          <w:rtl/>
        </w:rPr>
        <w:t>و</w:t>
      </w:r>
      <w:r w:rsidRPr="00BC4E2B">
        <w:rPr>
          <w:rtl/>
        </w:rPr>
        <w:t xml:space="preserve"> </w:t>
      </w:r>
      <w:r w:rsidRPr="00BC4E2B">
        <w:rPr>
          <w:rFonts w:hint="cs"/>
          <w:rtl/>
        </w:rPr>
        <w:t>بلندمدتی</w:t>
      </w:r>
      <w:r w:rsidRPr="00BC4E2B">
        <w:rPr>
          <w:rtl/>
        </w:rPr>
        <w:t xml:space="preserve"> </w:t>
      </w:r>
      <w:r w:rsidRPr="00BC4E2B">
        <w:rPr>
          <w:rFonts w:hint="cs"/>
          <w:rtl/>
        </w:rPr>
        <w:t>هستد</w:t>
      </w:r>
      <w:r w:rsidRPr="00BC4E2B">
        <w:rPr>
          <w:rtl/>
        </w:rPr>
        <w:t xml:space="preserve"> </w:t>
      </w:r>
      <w:r w:rsidRPr="00BC4E2B">
        <w:rPr>
          <w:rFonts w:hint="cs"/>
          <w:rtl/>
        </w:rPr>
        <w:t>که</w:t>
      </w:r>
      <w:r w:rsidRPr="00BC4E2B">
        <w:rPr>
          <w:rtl/>
        </w:rPr>
        <w:t xml:space="preserve"> </w:t>
      </w:r>
      <w:r w:rsidRPr="00BC4E2B">
        <w:rPr>
          <w:rFonts w:hint="cs"/>
          <w:rtl/>
        </w:rPr>
        <w:t>برای سازمان</w:t>
      </w:r>
      <w:r w:rsidRPr="00BC4E2B">
        <w:rPr>
          <w:rtl/>
        </w:rPr>
        <w:t xml:space="preserve"> </w:t>
      </w:r>
      <w:r w:rsidRPr="00BC4E2B">
        <w:rPr>
          <w:rFonts w:hint="cs"/>
          <w:rtl/>
        </w:rPr>
        <w:t>حیاتی</w:t>
      </w:r>
      <w:r w:rsidRPr="00BC4E2B">
        <w:rPr>
          <w:rtl/>
        </w:rPr>
        <w:t xml:space="preserve"> </w:t>
      </w:r>
      <w:r w:rsidRPr="00BC4E2B">
        <w:rPr>
          <w:rFonts w:hint="cs"/>
          <w:rtl/>
        </w:rPr>
        <w:t>بوده</w:t>
      </w:r>
      <w:r w:rsidRPr="00BC4E2B">
        <w:rPr>
          <w:rtl/>
        </w:rPr>
        <w:t xml:space="preserve"> </w:t>
      </w:r>
      <w:r w:rsidRPr="00BC4E2B">
        <w:rPr>
          <w:rFonts w:hint="cs"/>
          <w:rtl/>
        </w:rPr>
        <w:t>و</w:t>
      </w:r>
      <w:r w:rsidRPr="00BC4E2B">
        <w:rPr>
          <w:rtl/>
        </w:rPr>
        <w:t xml:space="preserve"> </w:t>
      </w:r>
      <w:r w:rsidRPr="00BC4E2B">
        <w:rPr>
          <w:rFonts w:hint="cs"/>
          <w:rtl/>
        </w:rPr>
        <w:t>میزان</w:t>
      </w:r>
      <w:r w:rsidRPr="00BC4E2B">
        <w:rPr>
          <w:rtl/>
        </w:rPr>
        <w:t xml:space="preserve"> </w:t>
      </w:r>
      <w:r w:rsidRPr="00BC4E2B">
        <w:rPr>
          <w:rFonts w:hint="cs"/>
          <w:rtl/>
        </w:rPr>
        <w:t>موفقیت</w:t>
      </w:r>
      <w:r w:rsidRPr="00BC4E2B">
        <w:rPr>
          <w:rtl/>
        </w:rPr>
        <w:t xml:space="preserve"> </w:t>
      </w:r>
      <w:r w:rsidRPr="00BC4E2B">
        <w:rPr>
          <w:rFonts w:hint="cs"/>
          <w:rtl/>
        </w:rPr>
        <w:t>را</w:t>
      </w:r>
      <w:r w:rsidRPr="00BC4E2B">
        <w:rPr>
          <w:rtl/>
        </w:rPr>
        <w:t xml:space="preserve"> </w:t>
      </w:r>
      <w:r w:rsidRPr="00BC4E2B">
        <w:rPr>
          <w:rFonts w:hint="cs"/>
          <w:rtl/>
        </w:rPr>
        <w:t>نشان</w:t>
      </w:r>
      <w:r w:rsidRPr="00BC4E2B">
        <w:rPr>
          <w:rtl/>
        </w:rPr>
        <w:t xml:space="preserve"> </w:t>
      </w:r>
      <w:r w:rsidRPr="00BC4E2B">
        <w:rPr>
          <w:rFonts w:hint="cs"/>
          <w:rtl/>
        </w:rPr>
        <w:t>می‌دهد</w:t>
      </w:r>
      <w:r w:rsidRPr="00BC4E2B">
        <w:rPr>
          <w:rtl/>
        </w:rPr>
        <w:t xml:space="preserve">. </w:t>
      </w:r>
      <w:r w:rsidRPr="00BC4E2B">
        <w:rPr>
          <w:rFonts w:hint="cs"/>
          <w:rtl/>
        </w:rPr>
        <w:t>ابتدا</w:t>
      </w:r>
      <w:r w:rsidRPr="00BC4E2B">
        <w:rPr>
          <w:rtl/>
        </w:rPr>
        <w:t xml:space="preserve"> </w:t>
      </w:r>
      <w:r w:rsidRPr="00BC4E2B">
        <w:rPr>
          <w:rFonts w:hint="cs"/>
          <w:rtl/>
        </w:rPr>
        <w:t>اهداف کلان (</w:t>
      </w:r>
      <w:r w:rsidRPr="00BC4E2B">
        <w:rPr>
          <w:rFonts w:hint="cs"/>
        </w:rPr>
        <w:t>Goals</w:t>
      </w:r>
      <w:r w:rsidRPr="00BC4E2B">
        <w:rPr>
          <w:rFonts w:hint="cs"/>
          <w:rtl/>
        </w:rPr>
        <w:t>) را که در مرحله تدوین بیانیه‌های سازمان بر روی آن توافق شد بود را در</w:t>
      </w:r>
      <w:r w:rsidRPr="00BC4E2B">
        <w:rPr>
          <w:rtl/>
        </w:rPr>
        <w:t xml:space="preserve"> </w:t>
      </w:r>
      <w:r w:rsidRPr="00BC4E2B">
        <w:rPr>
          <w:rFonts w:hint="cs"/>
          <w:rtl/>
        </w:rPr>
        <w:t>ستون</w:t>
      </w:r>
      <w:r w:rsidRPr="00BC4E2B">
        <w:rPr>
          <w:rtl/>
        </w:rPr>
        <w:t xml:space="preserve"> </w:t>
      </w:r>
      <w:r w:rsidRPr="00BC4E2B">
        <w:rPr>
          <w:rFonts w:hint="cs"/>
          <w:rtl/>
        </w:rPr>
        <w:t>سمت</w:t>
      </w:r>
      <w:r w:rsidRPr="00BC4E2B">
        <w:rPr>
          <w:rtl/>
        </w:rPr>
        <w:t xml:space="preserve"> </w:t>
      </w:r>
      <w:r w:rsidRPr="00BC4E2B">
        <w:rPr>
          <w:rFonts w:hint="cs"/>
          <w:rtl/>
        </w:rPr>
        <w:t>راست</w:t>
      </w:r>
      <w:r w:rsidRPr="00BC4E2B">
        <w:rPr>
          <w:rtl/>
        </w:rPr>
        <w:t xml:space="preserve"> </w:t>
      </w:r>
      <w:r w:rsidRPr="00BC4E2B">
        <w:rPr>
          <w:rFonts w:hint="cs"/>
          <w:rtl/>
        </w:rPr>
        <w:t xml:space="preserve">ماتریس </w:t>
      </w:r>
      <w:r w:rsidRPr="00BC4E2B">
        <w:t>QSPM</w:t>
      </w:r>
      <w:r w:rsidRPr="00BC4E2B">
        <w:rPr>
          <w:rFonts w:hint="cs"/>
          <w:rtl/>
        </w:rPr>
        <w:t xml:space="preserve"> قرار داده و برای آن اهداف وزن یا ضریب اهمیت</w:t>
      </w:r>
      <w:r w:rsidRPr="00BC4E2B">
        <w:rPr>
          <w:rtl/>
        </w:rPr>
        <w:t xml:space="preserve"> </w:t>
      </w:r>
      <w:r w:rsidRPr="00BC4E2B">
        <w:rPr>
          <w:rFonts w:hint="cs"/>
          <w:rtl/>
        </w:rPr>
        <w:t>داده شد. جمع</w:t>
      </w:r>
      <w:r w:rsidRPr="00BC4E2B">
        <w:rPr>
          <w:rtl/>
        </w:rPr>
        <w:t xml:space="preserve"> </w:t>
      </w:r>
      <w:r w:rsidRPr="00BC4E2B">
        <w:rPr>
          <w:rFonts w:hint="cs"/>
          <w:rtl/>
        </w:rPr>
        <w:t>نهایی حداکثر از عدد 1 در نظر گرفته شد. (برای سهولت عدد</w:t>
      </w:r>
      <w:r w:rsidRPr="00BC4E2B">
        <w:rPr>
          <w:rtl/>
        </w:rPr>
        <w:t xml:space="preserve"> 100</w:t>
      </w:r>
      <w:r w:rsidRPr="00BC4E2B">
        <w:rPr>
          <w:rFonts w:hint="cs"/>
          <w:rtl/>
        </w:rPr>
        <w:t xml:space="preserve"> و در پایان بر 100 تقسیم شد)</w:t>
      </w:r>
      <w:r w:rsidRPr="00BC4E2B">
        <w:rPr>
          <w:rtl/>
        </w:rPr>
        <w:t xml:space="preserve">. </w:t>
      </w:r>
      <w:r w:rsidRPr="00BC4E2B">
        <w:rPr>
          <w:rFonts w:hint="cs"/>
          <w:rtl/>
        </w:rPr>
        <w:t>سپس با قراردادن استراتژی‌ها در ردیف بالای جدول،</w:t>
      </w:r>
      <w:r w:rsidRPr="00BC4E2B">
        <w:rPr>
          <w:rtl/>
        </w:rPr>
        <w:t xml:space="preserve"> </w:t>
      </w:r>
      <w:r w:rsidRPr="00BC4E2B">
        <w:rPr>
          <w:rFonts w:hint="cs"/>
          <w:rtl/>
        </w:rPr>
        <w:t>ماتریس</w:t>
      </w:r>
      <w:r w:rsidRPr="00BC4E2B">
        <w:rPr>
          <w:rtl/>
        </w:rPr>
        <w:t xml:space="preserve"> </w:t>
      </w:r>
      <w:r w:rsidRPr="00BC4E2B">
        <w:t>QSPM</w:t>
      </w:r>
      <w:r w:rsidRPr="00BC4E2B">
        <w:rPr>
          <w:rFonts w:hint="cs"/>
          <w:rtl/>
        </w:rPr>
        <w:t xml:space="preserve"> تدوین شد.</w:t>
      </w:r>
    </w:p>
    <w:p w:rsidR="00383906" w:rsidRPr="00BC4E2B" w:rsidRDefault="00383906" w:rsidP="00383906">
      <w:pPr>
        <w:pStyle w:val="a2"/>
        <w:rPr>
          <w:rFonts w:eastAsia="Calibri"/>
          <w:rtl/>
        </w:rPr>
      </w:pPr>
      <w:r w:rsidRPr="00BC4E2B">
        <w:rPr>
          <w:rFonts w:eastAsia="Calibri" w:hint="cs"/>
          <w:rtl/>
        </w:rPr>
        <w:t>جدول 7: اولویت بندی استراتژی‌های معاونت غذا و دارو دانشگاه علوم پزشکی اصفهان -1401</w:t>
      </w:r>
    </w:p>
    <w:tbl>
      <w:tblPr>
        <w:tblStyle w:val="TableGrid"/>
        <w:bidiVisual/>
        <w:tblW w:w="5000" w:type="pct"/>
        <w:tblLook w:val="04A0" w:firstRow="1" w:lastRow="0" w:firstColumn="1" w:lastColumn="0" w:noHBand="0" w:noVBand="1"/>
      </w:tblPr>
      <w:tblGrid>
        <w:gridCol w:w="6322"/>
        <w:gridCol w:w="1836"/>
        <w:gridCol w:w="858"/>
      </w:tblGrid>
      <w:tr w:rsidR="00383906" w:rsidRPr="00BC4E2B" w:rsidTr="00247A48">
        <w:trPr>
          <w:trHeight w:val="454"/>
          <w:tblHeader/>
        </w:trPr>
        <w:tc>
          <w:tcPr>
            <w:tcW w:w="3506" w:type="pct"/>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استراتژی</w:t>
            </w:r>
          </w:p>
        </w:tc>
        <w:tc>
          <w:tcPr>
            <w:tcW w:w="1018" w:type="pct"/>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نمره جذابیت نسبی</w:t>
            </w:r>
          </w:p>
        </w:tc>
        <w:tc>
          <w:tcPr>
            <w:tcW w:w="476" w:type="pct"/>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اولویت</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اعمال معیارهای نظام شایسته سالاری در گزینش مدیران و کارشناسان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306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برطرف کردن مشکل دوری مسافت محل جغرافیایی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218</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پیگیری اصلاح چارت سازمانی در جهت رفع مشکلات ناشی از کمبود نیروی انسانی و عدم تناسب حجم فعالیت با تعداد نیروی انسانی</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270</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3</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ایجاد سازوکار انتقال تجارب مدیران و جانشین پروری بر اساس اصول و آموزش روشهای نوین مدیریتی</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266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4</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تمرکز بر مبارزه با قاچاق کالاهای سلامت محور</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282</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5</w:t>
            </w:r>
          </w:p>
        </w:tc>
      </w:tr>
      <w:tr w:rsidR="00383906" w:rsidRPr="00BC4E2B" w:rsidTr="00247A48">
        <w:trPr>
          <w:trHeight w:val="454"/>
        </w:trPr>
        <w:tc>
          <w:tcPr>
            <w:tcW w:w="3506" w:type="pct"/>
            <w:vAlign w:val="center"/>
          </w:tcPr>
          <w:p w:rsidR="00383906" w:rsidRPr="00BC4E2B" w:rsidRDefault="00383906" w:rsidP="00247A48">
            <w:pPr>
              <w:rPr>
                <w:rFonts w:ascii="w_Nazanin" w:hAnsi="w_Nazanin" w:cs="B Nazanin"/>
                <w:color w:val="000000"/>
                <w:lang w:bidi="ar-SA"/>
              </w:rPr>
            </w:pPr>
            <w:r w:rsidRPr="00BC4E2B">
              <w:rPr>
                <w:rFonts w:ascii="w_Nazanin" w:hAnsi="w_Nazanin" w:cs="B Nazanin"/>
                <w:color w:val="000000"/>
                <w:rtl/>
                <w:lang w:bidi="ar-SA"/>
              </w:rPr>
              <w:t>تلاش جهت جذب حداکثری بودجه و اعتبارات سلامت با توجه به جایگاه ریاست منطقه 7</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269</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6</w:t>
            </w:r>
          </w:p>
        </w:tc>
      </w:tr>
      <w:tr w:rsidR="00383906" w:rsidRPr="00BC4E2B" w:rsidTr="00247A48">
        <w:trPr>
          <w:trHeight w:val="454"/>
        </w:trPr>
        <w:tc>
          <w:tcPr>
            <w:tcW w:w="3506" w:type="pct"/>
            <w:shd w:val="clear" w:color="auto" w:fill="auto"/>
            <w:vAlign w:val="center"/>
          </w:tcPr>
          <w:p w:rsidR="00383906" w:rsidRPr="00BC4E2B" w:rsidRDefault="00383906" w:rsidP="00247A48">
            <w:pPr>
              <w:jc w:val="both"/>
              <w:rPr>
                <w:rFonts w:ascii="w_Nazanin" w:hAnsi="w_Nazanin" w:cs="B Nazanin"/>
                <w:color w:val="000000"/>
                <w:rtl/>
              </w:rPr>
            </w:pPr>
            <w:r w:rsidRPr="00BC4E2B">
              <w:rPr>
                <w:rFonts w:ascii="w_Nazanin" w:hAnsi="w_Nazanin" w:cs="B Nazanin"/>
                <w:color w:val="000000"/>
                <w:rtl/>
                <w:lang w:bidi="ar-SA"/>
              </w:rPr>
              <w:t>بهبود و ارتقا فرایندهای جاری معاونت با استفاده از تمام ظرفیتها</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235</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7</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tl/>
                <w:lang w:bidi="ar-SA"/>
              </w:rPr>
            </w:pPr>
            <w:r w:rsidRPr="00BC4E2B">
              <w:rPr>
                <w:rFonts w:ascii="w_Nazanin" w:hAnsi="w_Nazanin" w:cs="B Nazanin"/>
                <w:color w:val="000000"/>
                <w:rtl/>
              </w:rPr>
              <w:t>تجهیز و بروز رسانی فضا و امکانات آزمایشگاه با استفاده از ظرفیت خیرین و سازمانها</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246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8</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spacing w:val="-8"/>
                <w:lang w:bidi="ar-SA"/>
              </w:rPr>
            </w:pPr>
            <w:r w:rsidRPr="00BC4E2B">
              <w:rPr>
                <w:rFonts w:ascii="w_Nazanin" w:hAnsi="w_Nazanin" w:cs="B Nazanin"/>
                <w:color w:val="000000"/>
                <w:spacing w:val="-8"/>
                <w:rtl/>
                <w:lang w:bidi="ar-SA"/>
              </w:rPr>
              <w:t>افزایش جذب نیروهای متخصص و کارامد در زمینه آمار از منابع داخل و خارج دانشگاه</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254</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9</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lang w:bidi="ar-SA"/>
              </w:rPr>
            </w:pPr>
            <w:r w:rsidRPr="00BC4E2B">
              <w:rPr>
                <w:rFonts w:ascii="w_Nazanin" w:hAnsi="w_Nazanin" w:cs="B Nazanin"/>
                <w:color w:val="000000"/>
                <w:rtl/>
                <w:lang w:bidi="ar-SA"/>
              </w:rPr>
              <w:t>ایجاد و به اشتراک گذاری نظام جامع اطلاعاتی جهت مدیریت نیروی انسانی، تحلیل آمار و اطلاعات واحدها در حیطه ماموریت‌های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266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10</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lang w:bidi="ar-SA"/>
              </w:rPr>
            </w:pPr>
            <w:r w:rsidRPr="00BC4E2B">
              <w:rPr>
                <w:rFonts w:ascii="w_Nazanin" w:hAnsi="w_Nazanin" w:cs="B Nazanin"/>
                <w:color w:val="000000"/>
                <w:rtl/>
                <w:lang w:bidi="ar-SA"/>
              </w:rPr>
              <w:lastRenderedPageBreak/>
              <w:t>تفویض اختیار به شبکه‌های بهداشت و درمان به منظور غلبه بر مشکلات کمبود نیروی انسانی معاونت غذا و دارو با توجه به وسعت زیاد استان</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268</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11</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spacing w:val="-8"/>
                <w:lang w:bidi="ar-SA"/>
              </w:rPr>
            </w:pPr>
            <w:r w:rsidRPr="00BC4E2B">
              <w:rPr>
                <w:rFonts w:ascii="w_Nazanin" w:hAnsi="w_Nazanin" w:cs="B Nazanin"/>
                <w:color w:val="000000"/>
                <w:spacing w:val="-8"/>
                <w:rtl/>
                <w:lang w:bidi="ar-SA"/>
              </w:rPr>
              <w:t>استفاده از ظرفیتهای علمی و تخصصی معاونت غذا و دارو در جهت دهی سیاستها، تهیه دستورالعملها و بخشنامه‌ها از طریق مشارکت در کارگروههای تخصصی استانی و کشوری</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255</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lang w:bidi="ar-SA"/>
              </w:rPr>
              <w:t>12</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ایجاد شفافیت مالی (هزینه‌ها و درامدها) از طریق ایجاد داشبوردهای اطلاعاتی مالی در امور مربوط به دارو و تجهیزات</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253</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13</w:t>
            </w:r>
          </w:p>
        </w:tc>
      </w:tr>
      <w:tr w:rsidR="00383906" w:rsidRPr="00BC4E2B" w:rsidTr="00247A48">
        <w:trPr>
          <w:trHeight w:val="454"/>
        </w:trPr>
        <w:tc>
          <w:tcPr>
            <w:tcW w:w="3506" w:type="pct"/>
            <w:shd w:val="clear" w:color="auto" w:fill="auto"/>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ارتقا توان علمی و فنی کارشناسان با بهره گیری از تمام ظرفیت‌های موجود در دانشگاه و دیگر مراکز آموزشی استان</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260</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14</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تقویت ارتباطات بین بخشی با سازمانهای دولتی به منظور تسهیل و تسریع فرایندها</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251</w:t>
            </w:r>
          </w:p>
        </w:tc>
        <w:tc>
          <w:tcPr>
            <w:tcW w:w="476" w:type="pct"/>
            <w:noWrap/>
            <w:vAlign w:val="center"/>
          </w:tcPr>
          <w:p w:rsidR="00383906" w:rsidRPr="00BC4E2B" w:rsidRDefault="00383906" w:rsidP="00247A48">
            <w:pPr>
              <w:bidi w:val="0"/>
              <w:jc w:val="center"/>
              <w:rPr>
                <w:rFonts w:ascii="w_Nazanin" w:hAnsi="w_Nazanin" w:cs="B Nazanin"/>
                <w:color w:val="000000"/>
                <w:rtl/>
              </w:rPr>
            </w:pP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بکارگیری و تقویت مکانیسم‌های حمایت قانونی و حقوقی از کارشناسان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238</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16</w:t>
            </w:r>
          </w:p>
        </w:tc>
      </w:tr>
      <w:tr w:rsidR="00383906" w:rsidRPr="00BC4E2B" w:rsidTr="00247A48">
        <w:trPr>
          <w:trHeight w:val="454"/>
        </w:trPr>
        <w:tc>
          <w:tcPr>
            <w:tcW w:w="3506" w:type="pct"/>
            <w:shd w:val="clear" w:color="auto" w:fill="auto"/>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ارتقا سطح آگاهی جامعه در جهت مبارزه با رفتارهای مغایر سلامت و مصرف کالاهای سلامت محور</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244</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17</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حمایت از تولید داخلی کالاهای سلامت محور با بهره گیری بیشتر از صنایع استان از طریق استاندارد‌سازی خدمات</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246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18</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برونسپاری فعالیت‌های غیر حاکمیتی به بخش خصوصی</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236</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19</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بهبود مستمر کیفیت خدمات با بهره گیری از کارشناسان، فن آوری‌های پیشرفته و امکانات تخصصی موجود در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261</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20</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حمایت و تقویت شرکتهای دانش بنیان جهت بهره برداری از ظرفیت آنها در بهبود و تسهیل امور</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202</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21</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تقویت واحد امور حقوقی در چارت سازمانی به منظور کاهش مداخلات حقوقی و قضایی کارشناسان نظارتی</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200</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22</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بهره گیری از امکانات آزمایشگاهی استان و ظرفیت اساتید دانشگاه در جهت دستیابی به اهداف معاونت غذا و دارو</w:t>
            </w:r>
          </w:p>
        </w:tc>
        <w:tc>
          <w:tcPr>
            <w:tcW w:w="1018" w:type="pct"/>
            <w:vAlign w:val="center"/>
          </w:tcPr>
          <w:p w:rsidR="00383906" w:rsidRPr="00BC4E2B" w:rsidRDefault="00383906" w:rsidP="00247A48">
            <w:pPr>
              <w:bidi w:val="0"/>
              <w:jc w:val="center"/>
              <w:rPr>
                <w:rFonts w:ascii="w_Nazanin" w:hAnsi="w_Nazanin" w:cs="B Nazanin"/>
                <w:color w:val="000000"/>
              </w:rPr>
            </w:pPr>
            <w:r w:rsidRPr="00BC4E2B">
              <w:rPr>
                <w:rFonts w:ascii="w_Nazanin" w:hAnsi="w_Nazanin" w:cs="B Nazanin"/>
                <w:color w:val="000000"/>
                <w:rtl/>
              </w:rPr>
              <w:t>193</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23</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ایجاد ساز و کار جهت ارائه پیشنهادات اصلاحی به شورای عالی بیمه</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170</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24</w:t>
            </w:r>
          </w:p>
        </w:tc>
      </w:tr>
      <w:tr w:rsidR="00383906" w:rsidRPr="00BC4E2B" w:rsidTr="00247A48">
        <w:trPr>
          <w:trHeight w:val="454"/>
        </w:trPr>
        <w:tc>
          <w:tcPr>
            <w:tcW w:w="3506" w:type="pct"/>
            <w:vAlign w:val="center"/>
          </w:tcPr>
          <w:p w:rsidR="00383906" w:rsidRPr="00BC4E2B" w:rsidRDefault="00383906" w:rsidP="00247A48">
            <w:pPr>
              <w:jc w:val="both"/>
              <w:rPr>
                <w:rFonts w:ascii="w_Nazanin" w:hAnsi="w_Nazanin" w:cs="B Nazanin"/>
                <w:color w:val="000000"/>
              </w:rPr>
            </w:pPr>
            <w:r w:rsidRPr="00BC4E2B">
              <w:rPr>
                <w:rFonts w:ascii="w_Nazanin" w:hAnsi="w_Nazanin" w:cs="B Nazanin"/>
                <w:color w:val="000000"/>
                <w:rtl/>
              </w:rPr>
              <w:t>برونسپاری بخشی از فعالیتهای غیر حاکمیتی جهت جبران کمبود نیروی انسانی، تجهیزات و فضای آزمایشگاه</w:t>
            </w:r>
          </w:p>
        </w:tc>
        <w:tc>
          <w:tcPr>
            <w:tcW w:w="1018" w:type="pct"/>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234</w:t>
            </w:r>
          </w:p>
        </w:tc>
        <w:tc>
          <w:tcPr>
            <w:tcW w:w="476" w:type="pct"/>
            <w:noWrap/>
            <w:vAlign w:val="center"/>
          </w:tcPr>
          <w:p w:rsidR="00383906" w:rsidRPr="00BC4E2B" w:rsidRDefault="00383906" w:rsidP="00247A48">
            <w:pPr>
              <w:bidi w:val="0"/>
              <w:jc w:val="center"/>
              <w:rPr>
                <w:rFonts w:ascii="w_Nazanin" w:hAnsi="w_Nazanin" w:cs="B Nazanin"/>
                <w:color w:val="000000"/>
                <w:rtl/>
              </w:rPr>
            </w:pPr>
            <w:r w:rsidRPr="00BC4E2B">
              <w:rPr>
                <w:rFonts w:ascii="w_Nazanin" w:hAnsi="w_Nazanin" w:cs="B Nazanin"/>
                <w:color w:val="000000"/>
                <w:rtl/>
              </w:rPr>
              <w:t>25</w:t>
            </w:r>
          </w:p>
        </w:tc>
      </w:tr>
    </w:tbl>
    <w:p w:rsidR="00383906" w:rsidRPr="00BC4E2B" w:rsidRDefault="00383906" w:rsidP="00383906">
      <w:pPr>
        <w:pStyle w:val="20"/>
        <w:rPr>
          <w:szCs w:val="24"/>
          <w:rtl/>
        </w:rPr>
      </w:pPr>
      <w:bookmarkStart w:id="15" w:name="_Toc128898958"/>
      <w:r w:rsidRPr="00BC4E2B">
        <w:rPr>
          <w:rFonts w:hint="cs"/>
          <w:szCs w:val="24"/>
          <w:rtl/>
        </w:rPr>
        <w:t>اهداف کلان و اختصاصی و شاخص‌های اندازه گیری</w:t>
      </w:r>
      <w:bookmarkEnd w:id="15"/>
    </w:p>
    <w:p w:rsidR="00383906" w:rsidRPr="00BC4E2B" w:rsidRDefault="00383906" w:rsidP="00383906">
      <w:pPr>
        <w:pStyle w:val="10"/>
        <w:rPr>
          <w:rtl/>
        </w:rPr>
      </w:pPr>
      <w:r w:rsidRPr="00BC4E2B">
        <w:rPr>
          <w:rFonts w:hint="cs"/>
          <w:rtl/>
        </w:rPr>
        <w:t>هرچند با شناسایی استراتژی‌های برتر در واقع مراحل برنامه‌ریزی استراتژیک پایان یافته است ولی لازم است برای تحقق آن، سازمان‌ها برنامه عملیاتی نیز تهیه کنند. برنامه عملیاتی با توجه به وضعیت فعلی سازمان و در مقاطع معمولا یک ساله و با توجه با اهداف و استراتژی‌های برتر تدوین می‌شود. این برنامه راهنمای کارکنان برای دستیابی به اهداف بوده و به منظور هماهنگی و هم جهت‌سازی فعالیت‌های واحدهای مختلف و پایش عملکرد و ارزیابی سازمان تهیه می‌شود.</w:t>
      </w:r>
    </w:p>
    <w:p w:rsidR="00383906" w:rsidRPr="00BC4E2B" w:rsidRDefault="00383906" w:rsidP="00383906">
      <w:pPr>
        <w:pStyle w:val="10"/>
        <w:rPr>
          <w:rFonts w:eastAsia="Calibri"/>
          <w:rtl/>
        </w:rPr>
      </w:pPr>
      <w:r w:rsidRPr="00BC4E2B">
        <w:rPr>
          <w:rFonts w:hint="cs"/>
          <w:rtl/>
        </w:rPr>
        <w:t xml:space="preserve">برای تهیه برنامه عملیاتی ابتدا استراتژی‌های اولویت بندی شده در اختیار واحدها قرارگرفت تا با توجه </w:t>
      </w:r>
      <w:r w:rsidRPr="00BC4E2B">
        <w:rPr>
          <w:rFonts w:hint="cs"/>
          <w:rtl/>
        </w:rPr>
        <w:lastRenderedPageBreak/>
        <w:t xml:space="preserve">به شرح وظایف و برنامه‌های جاری هر واحد این استراتژی‌ها را به عنوان اهداف کلی در نظر گرفته و اهداف اختصاصی واحد خود را تدوین نمایند (جدول8). </w:t>
      </w:r>
    </w:p>
    <w:p w:rsidR="00383906" w:rsidRDefault="00383906" w:rsidP="00383906">
      <w:pPr>
        <w:bidi w:val="0"/>
        <w:spacing w:after="200" w:line="276" w:lineRule="auto"/>
        <w:rPr>
          <w:rFonts w:ascii="time new roman" w:eastAsia="Calibri" w:hAnsi="time new roman" w:cs="B Mitra"/>
          <w:bCs/>
          <w:szCs w:val="28"/>
        </w:rPr>
        <w:sectPr w:rsidR="00383906" w:rsidSect="00746AC0">
          <w:pgSz w:w="11906" w:h="16838"/>
          <w:pgMar w:top="1440" w:right="1440" w:bottom="1134" w:left="1440" w:header="709" w:footer="709" w:gutter="0"/>
          <w:cols w:space="708"/>
          <w:bidi/>
          <w:rtlGutter/>
          <w:docGrid w:linePitch="360"/>
        </w:sectPr>
      </w:pPr>
    </w:p>
    <w:p w:rsidR="00383906" w:rsidRPr="00BC4E2B" w:rsidRDefault="00383906" w:rsidP="00383906">
      <w:pPr>
        <w:pStyle w:val="a2"/>
        <w:rPr>
          <w:rFonts w:eastAsia="Calibri"/>
          <w:rtl/>
        </w:rPr>
      </w:pPr>
      <w:r w:rsidRPr="00BC4E2B">
        <w:rPr>
          <w:rFonts w:eastAsia="Calibri" w:hint="cs"/>
          <w:rtl/>
        </w:rPr>
        <w:lastRenderedPageBreak/>
        <w:t>جدول 8: اهداف کلان و اختصاصی معاونت غذا و دارو دانشگاه علوم پزشکی اصفهان-1401</w:t>
      </w:r>
    </w:p>
    <w:tbl>
      <w:tblPr>
        <w:tblStyle w:val="TableGrid"/>
        <w:bidiVisual/>
        <w:tblW w:w="5000" w:type="pct"/>
        <w:tblLook w:val="04A0" w:firstRow="1" w:lastRow="0" w:firstColumn="1" w:lastColumn="0" w:noHBand="0" w:noVBand="1"/>
      </w:tblPr>
      <w:tblGrid>
        <w:gridCol w:w="2081"/>
        <w:gridCol w:w="6503"/>
        <w:gridCol w:w="2976"/>
        <w:gridCol w:w="2694"/>
      </w:tblGrid>
      <w:tr w:rsidR="00383906" w:rsidRPr="00BC4E2B" w:rsidTr="00247A48">
        <w:trPr>
          <w:trHeight w:val="454"/>
          <w:tblHeader/>
        </w:trPr>
        <w:tc>
          <w:tcPr>
            <w:tcW w:w="730" w:type="pct"/>
            <w:tcBorders>
              <w:bottom w:val="single" w:sz="4" w:space="0" w:color="auto"/>
            </w:tcBorders>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هدف کلان</w:t>
            </w:r>
          </w:p>
        </w:tc>
        <w:tc>
          <w:tcPr>
            <w:tcW w:w="2281" w:type="pct"/>
            <w:tcBorders>
              <w:bottom w:val="single" w:sz="4" w:space="0" w:color="auto"/>
            </w:tcBorders>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اهداف اختصاصی</w:t>
            </w:r>
          </w:p>
        </w:tc>
        <w:tc>
          <w:tcPr>
            <w:tcW w:w="1044" w:type="pct"/>
            <w:tcBorders>
              <w:bottom w:val="single" w:sz="4" w:space="0" w:color="auto"/>
            </w:tcBorders>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شاخص اندازه گیری</w:t>
            </w:r>
          </w:p>
        </w:tc>
        <w:tc>
          <w:tcPr>
            <w:tcW w:w="945" w:type="pct"/>
            <w:tcBorders>
              <w:bottom w:val="single" w:sz="4" w:space="0" w:color="auto"/>
            </w:tcBorders>
            <w:shd w:val="clear" w:color="auto" w:fill="D9D9D9" w:themeFill="background1" w:themeFillShade="D9"/>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مقدار فعلی شاخص</w:t>
            </w:r>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دستیابی به الگوی برتر معاونت غذا و دارو</w:t>
            </w:r>
          </w:p>
        </w:tc>
        <w:tc>
          <w:tcPr>
            <w:tcW w:w="2281" w:type="pct"/>
            <w:vAlign w:val="center"/>
          </w:tcPr>
          <w:p w:rsidR="00383906" w:rsidRPr="00BC4E2B" w:rsidRDefault="00383906" w:rsidP="00247A48">
            <w:pPr>
              <w:jc w:val="mediumKashida"/>
              <w:rPr>
                <w:rFonts w:ascii="w_Nazanin" w:eastAsia="Calibri" w:hAnsi="w_Nazanin" w:cs="B Nazanin"/>
                <w:rtl/>
              </w:rPr>
            </w:pPr>
            <w:r w:rsidRPr="00BC4E2B">
              <w:rPr>
                <w:rFonts w:ascii="w_Nazanin" w:eastAsia="Calibri" w:hAnsi="w_Nazanin" w:cs="B Nazanin"/>
                <w:rtl/>
              </w:rPr>
              <w:t>اخذ اختیارات صدور پروانه کارخانجات داروسازی و تفویض امور مربوطه به این معاونت به میزان 10 درصد سالانه</w:t>
            </w:r>
          </w:p>
        </w:tc>
        <w:tc>
          <w:tcPr>
            <w:tcW w:w="1044" w:type="pct"/>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 xml:space="preserve"> تعداد فرایندهای تفویض شده</w:t>
            </w:r>
          </w:p>
        </w:tc>
        <w:tc>
          <w:tcPr>
            <w:tcW w:w="945" w:type="pct"/>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اخذ حداقل 2 مجوز ایزو 17025 در زمینه آزمون‌های باقیمانده سموم و فلزات سنگین تا پایان سال 1402</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 xml:space="preserve"> تعداد مجوزهای اخذ شده</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تکمیل تجهیزات تخصصی مورد نیاز آزمایشگاه به میزان 10 درصد سالانه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تجهیزات خریداری شده</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کسب رتبه اول تا سوم در بین معاونت‌های غذا و دارو سطح یک در برنامه عملیاتی سالانه </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رتبه کسب شده از سوی سازمان غذا و دارو</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نا مشخص</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استقرار بخش مراقبت‌های داروئی در مراکز آموزشی </w:t>
            </w:r>
            <w:r w:rsidRPr="00BC4E2B">
              <w:rPr>
                <w:rFonts w:hint="cs"/>
                <w:color w:val="000000"/>
                <w:rtl/>
              </w:rPr>
              <w:t>–</w:t>
            </w:r>
            <w:r w:rsidRPr="00BC4E2B">
              <w:rPr>
                <w:rFonts w:ascii="w_Nazanin" w:hAnsi="w_Nazanin" w:cs="B Nazanin"/>
                <w:color w:val="000000"/>
                <w:rtl/>
              </w:rPr>
              <w:t xml:space="preserve"> درمانی و بیمارستان</w:t>
            </w:r>
            <w:r w:rsidRPr="00BC4E2B">
              <w:rPr>
                <w:rFonts w:ascii="w_Nazanin" w:hAnsi="w_Nazanin" w:cs="B Nazanin"/>
                <w:color w:val="000000"/>
                <w:rtl/>
              </w:rPr>
              <w:softHyphen/>
              <w:t>های تحت پوشش به میزان 20 درصد مراکز در سال</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بخش مراقبت‌های دارویی فعال</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الکترونیک نمودن فعالیت‌های اداره نظارت و پایش مصرف فرآورده</w:t>
            </w:r>
            <w:r w:rsidRPr="00BC4E2B">
              <w:rPr>
                <w:rFonts w:ascii="w_Nazanin" w:hAnsi="w_Nazanin" w:cs="B Nazanin"/>
                <w:color w:val="000000"/>
                <w:rtl/>
              </w:rPr>
              <w:softHyphen/>
              <w:t>های سلامت به میزان 100 در صد تا پایان سال 1403</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نسبت فعالیت‌های الکترونیک به کل فعالیت ها</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10 درصد</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افزایش سالانه فعالیت‌های آموزشی برای عموم مردم به میزان حداقل 20% نسبت به سال اول</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درصد دوره‌های برگزار شده</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10 درصد</w:t>
            </w:r>
          </w:p>
        </w:tc>
      </w:tr>
      <w:tr w:rsidR="00383906" w:rsidRPr="00BC4E2B" w:rsidTr="00247A48">
        <w:trPr>
          <w:cantSplit/>
          <w:trHeight w:val="454"/>
        </w:trPr>
        <w:tc>
          <w:tcPr>
            <w:tcW w:w="730" w:type="pct"/>
            <w:vMerge/>
            <w:tcBorders>
              <w:top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راه اندازی سامانه نمایشگاه الکترونیک در سایت معاونت غذا و دارو</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درصد پیشرفت کار</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cBorders>
              <w:top w:val="single" w:sz="4" w:space="0" w:color="auto"/>
              <w:bottom w:val="single" w:sz="4" w:space="0" w:color="auto"/>
            </w:tcBorders>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راه اندازی سامانه مازادیاب در سایت دانشگاه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درصد پیشرفت کار</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Default="00383906" w:rsidP="00247A48">
            <w:pPr>
              <w:jc w:val="center"/>
              <w:rPr>
                <w:rFonts w:ascii="w_Nazanin" w:eastAsia="Calibri" w:hAnsi="w_Nazanin" w:cs="B Nazanin"/>
                <w:rtl/>
              </w:rPr>
            </w:pPr>
            <w:r w:rsidRPr="00BC4E2B">
              <w:rPr>
                <w:rFonts w:ascii="w_Nazanin" w:eastAsia="Calibri" w:hAnsi="w_Nazanin" w:cs="B Nazanin"/>
                <w:rtl/>
              </w:rPr>
              <w:t>0</w:t>
            </w:r>
          </w:p>
          <w:p w:rsidR="00540C75" w:rsidRDefault="00540C75" w:rsidP="00247A48">
            <w:pPr>
              <w:jc w:val="center"/>
              <w:rPr>
                <w:rFonts w:ascii="w_Nazanin" w:eastAsia="Calibri" w:hAnsi="w_Nazanin" w:cs="B Nazanin"/>
                <w:rtl/>
              </w:rPr>
            </w:pPr>
          </w:p>
          <w:p w:rsidR="00540C75" w:rsidRDefault="00540C75" w:rsidP="00247A48">
            <w:pPr>
              <w:jc w:val="center"/>
              <w:rPr>
                <w:rFonts w:ascii="w_Nazanin" w:eastAsia="Calibri" w:hAnsi="w_Nazanin" w:cs="B Nazanin"/>
                <w:rtl/>
              </w:rPr>
            </w:pPr>
          </w:p>
          <w:p w:rsidR="00540C75" w:rsidRDefault="00540C75" w:rsidP="00247A48">
            <w:pPr>
              <w:jc w:val="center"/>
              <w:rPr>
                <w:rFonts w:ascii="w_Nazanin" w:eastAsia="Calibri" w:hAnsi="w_Nazanin" w:cs="B Nazanin"/>
                <w:rtl/>
              </w:rPr>
            </w:pPr>
          </w:p>
          <w:p w:rsidR="00540C75" w:rsidRDefault="00540C75" w:rsidP="00247A48">
            <w:pPr>
              <w:jc w:val="center"/>
              <w:rPr>
                <w:rFonts w:ascii="w_Nazanin" w:eastAsia="Calibri" w:hAnsi="w_Nazanin" w:cs="B Nazanin"/>
                <w:rtl/>
              </w:rPr>
            </w:pPr>
          </w:p>
          <w:p w:rsidR="00540C75" w:rsidRPr="00BC4E2B" w:rsidRDefault="00540C75" w:rsidP="00247A48">
            <w:pPr>
              <w:jc w:val="center"/>
              <w:rPr>
                <w:rFonts w:ascii="w_Nazanin" w:eastAsia="Calibri" w:hAnsi="w_Nazanin" w:cs="B Nazanin"/>
                <w:rtl/>
              </w:rPr>
            </w:pPr>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rPr>
                <w:rFonts w:ascii="w_Nazanin" w:eastAsia="Calibri" w:hAnsi="w_Nazanin" w:cs="B Nazanin"/>
                <w:bCs/>
                <w:rtl/>
              </w:rPr>
            </w:pPr>
            <w:r w:rsidRPr="00BC4E2B">
              <w:rPr>
                <w:rFonts w:ascii="w_Nazanin" w:eastAsia="Calibri" w:hAnsi="w_Nazanin" w:cs="B Nazanin"/>
                <w:bCs/>
                <w:rtl/>
              </w:rPr>
              <w:lastRenderedPageBreak/>
              <w:t xml:space="preserve"> افزایش کمی و کیفی کنترل‌ها و نظارتها بر کالاهای سلامت محور</w:t>
            </w: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راه اندازی بازرسی‌های آنلاین و مجازی از شرکت‌های پخش دارو به میزان 2 بار در سال</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شرکت بازرسی شده به صورت آنلاین</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یکبار در سال</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راه اندازی بازرسی‌های آنلاین و مجازی ازداروخانه‌های خصوصی به صورت یک بار در سال</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داروخانه بازرسی شده به صورت آنلاین</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راه اندازی سامانه جامع برای ثبت اطلاعات و ساماندهی نظارت بر عطاریها به میزان 30 درصد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راه اندازی آزمون‌های کنترل دارو، مکمل سالانه به میزان 10 درصد تا پایان سال 1404</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 xml:space="preserve"> تعدادآزمون‌های راه اندازی شده در زمینه دارو و مکمل</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راه اندازی آزمون‌های کنترل تجهیزات پزشکی و ملزومات پزشکی به میزان سالانه 10 درصد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 xml:space="preserve"> تعداد آزمون‌های راه اندازی شده در زمینه تجهیزات پزشکی</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بکارگیری سامانه الکترونیک برای ممیزی از واحدهای تولیدی به میزان 60 درصد کنونی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ممیزی‌های ثبت شده در سامانه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ارتقا آزمون‌های سلولی و مولکولی جدید به میزان 10 درصد سالانه تا پایان سال 1404</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تعداد گونه‌های شناسایی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5</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تقویت نیروی کارشناسی شبکه‌های بهداشت و درمان به میزان 10 درصد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وضعیت فعلی کارشناسان شبکه ها: غذا 26 نفر، دارو نفر28، آزمایشگاه 1 نفر و تجهیزات 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تفویض اختیار به شبکه‌ها به میزان 10 درصد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موارد تفویض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دارو: 50 درصد؛ غذا: 80 درصد؛ تجهیزات: 0 درصد</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راه اندازی واحد کنترل مواد غذایی و بهداشتی در مراکز بهداشت و درمان شماره یک و دو شهرستان اصفهان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ساماندهی و رتبه بندی الکترونیک کلیه مسئولین فنی تجهیزات پزشکی به صورت 100 درصد تا پایان دوره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 xml:space="preserve">ابجاد دسترسی به نسخ الکترونیک پزشکان از طریق سیستم </w:t>
            </w:r>
            <w:r w:rsidRPr="00BC4E2B">
              <w:rPr>
                <w:rFonts w:ascii="w_Nazanin" w:hAnsi="w_Nazanin" w:cs="B Nazanin"/>
                <w:color w:val="000000"/>
              </w:rPr>
              <w:t>HIS</w:t>
            </w:r>
            <w:r w:rsidRPr="00BC4E2B">
              <w:rPr>
                <w:rFonts w:ascii="w_Nazanin" w:hAnsi="w_Nazanin" w:cs="B Nazanin"/>
                <w:color w:val="000000"/>
                <w:rtl/>
              </w:rPr>
              <w:t xml:space="preserve"> به میزان 100 درصد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درصد دسترسی به نسخ الکترونیک نسبت به کل نسخ</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Default="00383906" w:rsidP="00247A48">
            <w:pPr>
              <w:jc w:val="mediumKashida"/>
              <w:rPr>
                <w:rFonts w:ascii="w_Nazanin" w:eastAsia="Calibri" w:hAnsi="w_Nazanin" w:cs="B Nazanin"/>
                <w:rtl/>
              </w:rPr>
            </w:pPr>
            <w:r w:rsidRPr="00BC4E2B">
              <w:rPr>
                <w:rFonts w:ascii="w_Nazanin" w:hAnsi="w_Nazanin" w:cs="B Nazanin"/>
                <w:color w:val="000000"/>
                <w:rtl/>
              </w:rPr>
              <w:t>پایش نسخ پزشکان و ارسال گزارش وضعیت شاخص‌های نسخه نویسی سالانه 20 درصد از پزشکان</w:t>
            </w:r>
          </w:p>
          <w:p w:rsidR="00383906" w:rsidRPr="00BC4E2B" w:rsidRDefault="00383906" w:rsidP="00247A48">
            <w:pPr>
              <w:jc w:val="mediumKashida"/>
              <w:rPr>
                <w:rFonts w:ascii="w_Nazanin" w:eastAsia="Calibri" w:hAnsi="w_Nazanin" w:cs="B Nazanin"/>
                <w:rtl/>
              </w:rPr>
            </w:pP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نسخ پایش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Default="00383906" w:rsidP="00247A48">
            <w:pPr>
              <w:jc w:val="center"/>
              <w:rPr>
                <w:rFonts w:ascii="w_Nazanin" w:hAnsi="w_Nazanin" w:cs="B Nazanin"/>
                <w:color w:val="000000"/>
                <w:rtl/>
              </w:rPr>
            </w:pPr>
            <w:r w:rsidRPr="00BC4E2B">
              <w:rPr>
                <w:rFonts w:ascii="w_Nazanin" w:hAnsi="w_Nazanin" w:cs="B Nazanin"/>
                <w:color w:val="000000"/>
                <w:rtl/>
              </w:rPr>
              <w:t>0</w:t>
            </w:r>
          </w:p>
          <w:p w:rsidR="00540C75" w:rsidRDefault="00540C75" w:rsidP="00247A48">
            <w:pPr>
              <w:jc w:val="center"/>
              <w:rPr>
                <w:rFonts w:ascii="w_Nazanin" w:hAnsi="w_Nazanin" w:cs="B Nazanin"/>
                <w:color w:val="000000"/>
                <w:rtl/>
              </w:rPr>
            </w:pPr>
          </w:p>
          <w:p w:rsidR="00540C75" w:rsidRDefault="00540C75" w:rsidP="00247A48">
            <w:pPr>
              <w:jc w:val="center"/>
              <w:rPr>
                <w:rFonts w:ascii="w_Nazanin" w:hAnsi="w_Nazanin" w:cs="B Nazanin"/>
                <w:color w:val="000000"/>
                <w:rtl/>
              </w:rPr>
            </w:pPr>
          </w:p>
          <w:p w:rsidR="00540C75" w:rsidRPr="00BC4E2B" w:rsidRDefault="00540C75" w:rsidP="00247A48">
            <w:pPr>
              <w:jc w:val="center"/>
              <w:rPr>
                <w:rFonts w:ascii="w_Nazanin" w:hAnsi="w_Nazanin" w:cs="B Nazanin" w:hint="cs"/>
                <w:color w:val="000000"/>
                <w:rtl/>
              </w:rPr>
            </w:pPr>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افزایش رضایتمندی کارکنان و مشتریان</w:t>
            </w: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تفکیک فعالیت‌های صف و ستاد در معاونت تا پایان سال 1403</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درصد پیشرفت کار</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 xml:space="preserve">تشکیل جلسات هماهنگی و آموزشی به منظور تقویت بنیه کارشناسی جهت کارشناسان شبکه‌ها به میزان 4 جلسه به صورت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تعداد جلسات آموزشی برگزار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2</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راه اندازی یک کارتابل اختصاصی به ازای هر شرکت تولیدی تحت پوشش مدیریت غذا، آشامیدنی و آرایش و بهداشتی جهت ارتباط سریعتر تا پایان سال 1404</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FF0000"/>
                <w:rtl/>
              </w:rPr>
            </w:pPr>
            <w:r w:rsidRPr="00BC4E2B">
              <w:rPr>
                <w:rFonts w:ascii="w_Nazanin" w:hAnsi="w_Nazanin" w:cs="B Nazanin"/>
                <w:color w:val="FF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گسترش فضای اداری و آزمایشگاهی و اتاق کارشناسی به میزان 40 درصد کنونی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درصد فضای اضافه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تقویت ارائه خدمات از طریق میز خدمت الکترونیک</w:t>
            </w:r>
          </w:p>
        </w:tc>
        <w:tc>
          <w:tcPr>
            <w:tcW w:w="1044"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کاهش ارباب رجوع</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80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ایجاد فضای سبز مناسب به میزان 30 درصد مساحت زمین‌های بایر معاونت</w:t>
            </w:r>
            <w:r w:rsidRPr="00BC4E2B">
              <w:rPr>
                <w:rFonts w:ascii="w_Nazanin" w:eastAsia="Calibri" w:hAnsi="w_Nazanin" w:cs="B Nazanin"/>
                <w:rtl/>
              </w:rPr>
              <w:t xml:space="preserve"> تا انتهای سال 1402</w:t>
            </w:r>
          </w:p>
        </w:tc>
        <w:tc>
          <w:tcPr>
            <w:tcW w:w="1044"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افزایش مساحت فضای سبز</w:t>
            </w:r>
          </w:p>
        </w:tc>
        <w:tc>
          <w:tcPr>
            <w:tcW w:w="945"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راه اندازی سپتیک و تامین آب شیرین برای آبیاری فضای سبز به میزان 100 درصد تا پایان برنامه</w:t>
            </w:r>
          </w:p>
        </w:tc>
        <w:tc>
          <w:tcPr>
            <w:tcW w:w="1044"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hAnsi="w_Nazanin" w:cs="B Nazanin"/>
                <w:color w:val="000000"/>
                <w:rtl/>
              </w:rPr>
            </w:pPr>
            <w:r w:rsidRPr="00BC4E2B">
              <w:rPr>
                <w:rFonts w:ascii="w_Nazanin" w:hAnsi="w_Nazanin" w:cs="B Nazanin"/>
                <w:color w:val="000000"/>
                <w:rtl/>
              </w:rPr>
              <w:t>بهسازی سرای نگهبانی به میزان 100 درصد تا پایان برنامه</w:t>
            </w:r>
          </w:p>
        </w:tc>
        <w:tc>
          <w:tcPr>
            <w:tcW w:w="1044"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ارتقاء سطح علمی و فنی پرسنل و افزایش توانمندی‌های حوزه غذا و دارو با حداقل 30 ساعت آموزش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ساعات آموزشی برگزار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جهت داروسازان 16 ساعت</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ایجاد بایگانی الکترونیک و حذف دسترسی فیزیکی به پرونده‌های بایگانی به میزان 50 درصد تا انتهای 1404</w:t>
            </w:r>
          </w:p>
        </w:tc>
        <w:tc>
          <w:tcPr>
            <w:tcW w:w="1044"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افزایش فعالیت‌های فوق برنامه در جهت ایجاد محیط پویا و تقویت روابط غیر رسمی به میزان 20 درصد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فعالیتهای فوق برنامه برگزار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10 روز برنامه زیارت عاشورا</w:t>
            </w:r>
          </w:p>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 برنامه صبحانه کاری</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ساخت پارکینگ مناسب برای ارباب رجوع به میزان 100 درصد تا انتهای برنامه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جابجایی محل فعلی معاونت غذا و دارو به دانشگاه یا مکان دیگر داخل شهر تا پایان سال 1403</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تعیین شرایط احراز پست‌های حساس به میزان 20 درصد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پست‌های تعیین شرایط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صدور ابلاغ برای جانشینی پست‌های حساس به میزان 20 درصد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ابلاغ صادرشده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افزایش سالانه دوره</w:t>
            </w:r>
            <w:r w:rsidRPr="00BC4E2B">
              <w:rPr>
                <w:rFonts w:ascii="w_Nazanin" w:hAnsi="w_Nazanin" w:cs="B Nazanin"/>
                <w:color w:val="000000"/>
                <w:rtl/>
              </w:rPr>
              <w:softHyphen/>
              <w:t>های آموزشی عمومی و تخصصی جهت گروه</w:t>
            </w:r>
            <w:r w:rsidRPr="00BC4E2B">
              <w:rPr>
                <w:rFonts w:ascii="w_Nazanin" w:hAnsi="w_Nazanin" w:cs="B Nazanin"/>
                <w:color w:val="000000"/>
                <w:rtl/>
              </w:rPr>
              <w:softHyphen/>
              <w:t>های پزشکی، داروسازی و پیراپزشکی به میزان حداقل 20% سالانه نسبت به سال اول</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دوره‌های برگزار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10 دوره در سال</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افزایش رضایت شغلی پرسنل</w:t>
            </w:r>
            <w:r w:rsidRPr="00BC4E2B">
              <w:rPr>
                <w:rFonts w:ascii="w_Nazanin" w:eastAsia="Calibri" w:hAnsi="w_Nazanin" w:cs="B Nazanin"/>
                <w:rtl/>
              </w:rPr>
              <w:t xml:space="preserve"> به میزان 10 درصد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رضایت شغلی پرسنل</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نا مشخص</w:t>
            </w:r>
          </w:p>
        </w:tc>
      </w:tr>
      <w:tr w:rsidR="00383906" w:rsidRPr="00BC4E2B" w:rsidTr="00247A48">
        <w:trPr>
          <w:cantSplit/>
          <w:trHeight w:val="454"/>
        </w:trPr>
        <w:tc>
          <w:tcPr>
            <w:tcW w:w="730" w:type="pct"/>
            <w:vMerge/>
            <w:textDirection w:val="btLr"/>
            <w:vAlign w:val="center"/>
          </w:tcPr>
          <w:p w:rsidR="00383906" w:rsidRPr="00BC4E2B" w:rsidRDefault="00383906" w:rsidP="00247A48">
            <w:pPr>
              <w:jc w:val="center"/>
              <w:rPr>
                <w:rFonts w:ascii="w_Nazanin" w:eastAsia="Calibri" w:hAnsi="w_Nazanin" w:cs="B Nazanin"/>
                <w:bCs/>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تدوین فلوچارت کلیه فرایندها در معاونت غذا و دارو به میزان صد درصد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FFFFFF" w:themeFill="background1"/>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50 درصد</w:t>
            </w:r>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jc w:val="center"/>
              <w:rPr>
                <w:rFonts w:ascii="w_Nazanin" w:eastAsia="Calibri" w:hAnsi="w_Nazanin" w:cs="B Nazanin"/>
                <w:bCs/>
                <w:rtl/>
              </w:rPr>
            </w:pPr>
            <w:r w:rsidRPr="00BC4E2B">
              <w:rPr>
                <w:rFonts w:ascii="w_Nazanin" w:eastAsia="Calibri" w:hAnsi="w_Nazanin" w:cs="B Nazanin"/>
                <w:bCs/>
                <w:rtl/>
              </w:rPr>
              <w:t>ایجاد دسترسی عادلانه به دارو و تجهیزات پزشکی</w:t>
            </w: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 xml:space="preserve">افزایش جذب داروهای کمیاب برای استان به میزان 10 درصد سالانه </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افزایش جذب داروهای کمیاب در استان نسبت به کل کشور</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80 درصد</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کاهش میزان قاچاق دارو با رهگیری و ردیابی داروهای کمیاب توزیع شده از شرکتهای پخش از طریق سامانه تیتک به صورت دو بار در سال</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اقلام دارویی بررسی شده در سامانه تیتک</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یکبار در سال</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تقویت واحد حقوقی به منظور کاهش مداخلات حقوقی و قضایی مستقیم کارشناسان نظارتی</w:t>
            </w:r>
            <w:r w:rsidRPr="00BC4E2B">
              <w:rPr>
                <w:rFonts w:ascii="w_Nazanin" w:eastAsia="Calibri" w:hAnsi="w_Nazanin" w:cs="B Nazanin"/>
                <w:rtl/>
              </w:rPr>
              <w:t xml:space="preserve"> به میزان 50 درصد تا پایان برنامه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تکمیل زنجیره الکترونیک تامین، توزیع و عرضه تجهیزات پزشکی به صورت 100 درصد تا پایان دوره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آموزش شغلی برای صد در صد داروسازان شاغل در بیمارستانها</w:t>
            </w:r>
            <w:r w:rsidRPr="00BC4E2B">
              <w:rPr>
                <w:rFonts w:ascii="w_Nazanin" w:eastAsia="Calibri" w:hAnsi="w_Nazanin" w:cs="B Nazanin"/>
                <w:rtl/>
              </w:rPr>
              <w:t xml:space="preserve"> به صورت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داروسازان آموزش دیده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کاهش کمبود‌های دارویی در مراکز درمانی دانشگاهی</w:t>
            </w:r>
            <w:r w:rsidRPr="00BC4E2B">
              <w:rPr>
                <w:rFonts w:ascii="w_Nazanin" w:eastAsia="Calibri" w:hAnsi="w_Nazanin" w:cs="B Nazanin"/>
                <w:rtl/>
              </w:rPr>
              <w:t xml:space="preserve"> به میزان 10 درصد سالانه </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اقلام کمبودهای دارویی</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نا مشخص</w:t>
            </w:r>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ind w:left="113" w:right="113"/>
              <w:jc w:val="center"/>
              <w:rPr>
                <w:rFonts w:ascii="w_Nazanin" w:eastAsia="Calibri" w:hAnsi="w_Nazanin" w:cs="B Nazanin"/>
                <w:rtl/>
              </w:rPr>
            </w:pPr>
            <w:r w:rsidRPr="00BC4E2B">
              <w:rPr>
                <w:rFonts w:ascii="w_Nazanin" w:eastAsia="Calibri" w:hAnsi="w_Nazanin" w:cs="B Nazanin"/>
                <w:bCs/>
                <w:rtl/>
              </w:rPr>
              <w:t>جذب حداکثری منابع مالی و تامین نیروی انسانی کارآمد</w:t>
            </w: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افزایش تعداد نیروی کارشناس تخصصی آزمایشگاهی مورد نیاز به میزان 10 درصد تا پایان سال 1402</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تعداد کارشناسان افزوده شده به آزمایشگاه</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4 نفر</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توجیه مسئولین جهت ایجاد چارت سازمانی معاونت غذا و دارو در شبکه‌های بهداشت و درمان تا پایان سال 1403</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FF0000"/>
                <w:rtl/>
              </w:rPr>
            </w:pPr>
            <w:r w:rsidRPr="00BC4E2B">
              <w:rPr>
                <w:rFonts w:ascii="w_Nazanin" w:hAnsi="w_Nazanin" w:cs="B Nazanin"/>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rtl/>
              </w:rPr>
              <w:t>تبدیل و توسعه اداره آرایشی و بهداشتی به مدیریت نظارت بر امور فراورده‌های آرایشی و بهداشتی به میزان 100 درصد تا پایان سال 1404</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FF0000"/>
                <w:rtl/>
              </w:rPr>
            </w:pPr>
            <w:r w:rsidRPr="00BC4E2B">
              <w:rPr>
                <w:rFonts w:ascii="w_Nazanin" w:hAnsi="w_Nazanin" w:cs="B Nazanin"/>
                <w:color w:val="FF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ایجاد واحد آمار و اطلاعات تا پایان سال 1402</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ایجاد داشبوردهای اطلاعاتی مورد نیاز با کمک کارشناسان دانشگاه به میزان 40 درصد تا پایان برنامه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 xml:space="preserve">درصد داشبوردهای طراحی شده </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تصویب چارت سازمانی کامل ادارات مستقل تجهیزات پزشکی در سطوح معاونت و مراکز تابعه به میزان 100 درصد تا انتهای دوره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تدوین کدینگ تجهیزات پزشکی مصرفی به میزان 20 درصد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تجهیزات پزشکی کدگذاری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تدوین چارت تشکیلاتی اداره نظارت و پایش مصرف فرآورده‌های سلامت محور و پیگیری تصویب آن تا پایان سال 1401</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عقد سالانه حداقل یک مورد تفاهم نامه آموزشی یا پژوهشی با دیگر ارگانها در راستای شرح وظایف ( چهار تفاهم نامه تا سال 1404)</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 xml:space="preserve"> تعداد تفاهم نامه</w:t>
            </w:r>
            <w:r w:rsidRPr="00BC4E2B">
              <w:rPr>
                <w:rFonts w:ascii="w_Nazanin" w:eastAsia="Calibri" w:hAnsi="w_Nazanin" w:cs="B Nazanin"/>
                <w:rtl/>
              </w:rPr>
              <w:t xml:space="preserve"> منعقد شده</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Default="00383906" w:rsidP="00247A48">
            <w:pPr>
              <w:jc w:val="center"/>
              <w:rPr>
                <w:rFonts w:ascii="w_Nazanin" w:hAnsi="w_Nazanin" w:cs="B Nazanin"/>
                <w:color w:val="000000"/>
                <w:rtl/>
              </w:rPr>
            </w:pPr>
            <w:r w:rsidRPr="00BC4E2B">
              <w:rPr>
                <w:rFonts w:ascii="w_Nazanin" w:hAnsi="w_Nazanin" w:cs="B Nazanin"/>
                <w:color w:val="000000"/>
                <w:rtl/>
              </w:rPr>
              <w:t>0</w:t>
            </w:r>
          </w:p>
          <w:p w:rsidR="00540C75" w:rsidRDefault="00540C75" w:rsidP="00247A48">
            <w:pPr>
              <w:jc w:val="center"/>
              <w:rPr>
                <w:rFonts w:ascii="w_Nazanin" w:hAnsi="w_Nazanin" w:cs="B Nazanin"/>
                <w:color w:val="000000"/>
                <w:rtl/>
              </w:rPr>
            </w:pPr>
          </w:p>
          <w:p w:rsidR="00540C75" w:rsidRPr="00BC4E2B" w:rsidRDefault="00540C75" w:rsidP="00247A48">
            <w:pPr>
              <w:jc w:val="center"/>
              <w:rPr>
                <w:rFonts w:ascii="w_Nazanin" w:hAnsi="w_Nazanin" w:cs="B Nazanin"/>
                <w:color w:val="000000"/>
                <w:rtl/>
              </w:rPr>
            </w:pPr>
            <w:bookmarkStart w:id="16" w:name="_GoBack"/>
            <w:bookmarkEnd w:id="16"/>
          </w:p>
        </w:tc>
      </w:tr>
      <w:tr w:rsidR="00383906" w:rsidRPr="00BC4E2B" w:rsidTr="00247A48">
        <w:trPr>
          <w:cantSplit/>
          <w:trHeight w:val="454"/>
        </w:trPr>
        <w:tc>
          <w:tcPr>
            <w:tcW w:w="730" w:type="pct"/>
            <w:vMerge w:val="restart"/>
            <w:textDirection w:val="btLr"/>
            <w:vAlign w:val="center"/>
          </w:tcPr>
          <w:p w:rsidR="00383906" w:rsidRPr="00BC4E2B" w:rsidRDefault="00383906" w:rsidP="00247A48">
            <w:pPr>
              <w:ind w:left="113" w:right="113"/>
              <w:jc w:val="center"/>
              <w:rPr>
                <w:rFonts w:ascii="w_Nazanin" w:eastAsia="Calibri" w:hAnsi="w_Nazanin" w:cs="B Nazanin"/>
                <w:rtl/>
              </w:rPr>
            </w:pPr>
            <w:r w:rsidRPr="00BC4E2B">
              <w:rPr>
                <w:rFonts w:ascii="w_Nazanin" w:eastAsia="Calibri" w:hAnsi="w_Nazanin" w:cs="B Nazanin"/>
                <w:bCs/>
                <w:rtl/>
              </w:rPr>
              <w:lastRenderedPageBreak/>
              <w:t>تقویت بخش خصوصی و شرکت‌های دانش بنیان</w:t>
            </w:r>
          </w:p>
        </w:tc>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تقویت بخش خصوصی و برونسپاری بخشی از فعالیتهای غیر حاکمیتی به میزان 10 درصد تا انتهای 1404</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eastAsia="Calibri" w:hAnsi="w_Nazanin" w:cs="B Nazanin"/>
                <w:rtl/>
              </w:rPr>
              <w:t>تعداد فرایندهای برونسپاری شده</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دارو:40 درصد؛ غذا:10 درصد؛ تجهیزات: 0 درصد</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افزایش تعداد صدور پروانه‌های تجهیزات پزشکی به صورت حداقل 20 درصد سالانه</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پروانه‌های صادر شده</w:t>
            </w:r>
          </w:p>
        </w:tc>
        <w:tc>
          <w:tcPr>
            <w:tcW w:w="945" w:type="pct"/>
            <w:tcBorders>
              <w:top w:val="nil"/>
              <w:left w:val="single" w:sz="4" w:space="0" w:color="auto"/>
              <w:bottom w:val="single" w:sz="4" w:space="0" w:color="auto"/>
              <w:right w:val="single" w:sz="4" w:space="0" w:color="auto"/>
            </w:tcBorders>
            <w:shd w:val="clear" w:color="000000" w:fill="FFFFFF"/>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90</w:t>
            </w:r>
          </w:p>
        </w:tc>
      </w:tr>
      <w:tr w:rsidR="00383906" w:rsidRPr="00BC4E2B" w:rsidTr="00247A48">
        <w:trPr>
          <w:cantSplit/>
          <w:trHeight w:val="454"/>
        </w:trPr>
        <w:tc>
          <w:tcPr>
            <w:tcW w:w="730" w:type="pct"/>
            <w:vMerge/>
            <w:vAlign w:val="center"/>
          </w:tcPr>
          <w:p w:rsidR="00383906" w:rsidRPr="00BC4E2B" w:rsidRDefault="00383906" w:rsidP="00247A48">
            <w:pPr>
              <w:rPr>
                <w:rFonts w:ascii="w_Nazanin" w:eastAsia="Calibri" w:hAnsi="w_Nazanin" w:cs="B Nazanin"/>
                <w:rtl/>
              </w:rPr>
            </w:pPr>
          </w:p>
        </w:tc>
        <w:tc>
          <w:tcPr>
            <w:tcW w:w="2281"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mediumKashida"/>
              <w:rPr>
                <w:rFonts w:ascii="w_Nazanin" w:eastAsia="Calibri" w:hAnsi="w_Nazanin" w:cs="B Nazanin"/>
                <w:rtl/>
              </w:rPr>
            </w:pPr>
            <w:r w:rsidRPr="00BC4E2B">
              <w:rPr>
                <w:rFonts w:ascii="w_Nazanin" w:hAnsi="w_Nazanin" w:cs="B Nazanin"/>
                <w:color w:val="000000"/>
                <w:rtl/>
              </w:rPr>
              <w:t>تشکیل دفتر حمایت و مشاوره مراکز تولیدی دانش بنیان تا پایان سال 1401</w:t>
            </w:r>
          </w:p>
        </w:tc>
        <w:tc>
          <w:tcPr>
            <w:tcW w:w="1044"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eastAsia="Calibri" w:hAnsi="w_Nazanin" w:cs="B Nazanin"/>
                <w:rtl/>
              </w:rPr>
            </w:pPr>
            <w:r w:rsidRPr="00BC4E2B">
              <w:rPr>
                <w:rFonts w:ascii="w_Nazanin" w:hAnsi="w_Nazanin" w:cs="B Nazanin"/>
                <w:color w:val="000000"/>
                <w:rtl/>
              </w:rPr>
              <w:t>درصد پیشرفت کار</w:t>
            </w:r>
          </w:p>
        </w:tc>
        <w:tc>
          <w:tcPr>
            <w:tcW w:w="945" w:type="pct"/>
            <w:tcBorders>
              <w:top w:val="nil"/>
              <w:left w:val="single" w:sz="4" w:space="0" w:color="auto"/>
              <w:bottom w:val="single" w:sz="4" w:space="0" w:color="auto"/>
              <w:right w:val="single" w:sz="4" w:space="0" w:color="auto"/>
            </w:tcBorders>
            <w:shd w:val="clear" w:color="auto" w:fill="auto"/>
            <w:vAlign w:val="center"/>
          </w:tcPr>
          <w:p w:rsidR="00383906" w:rsidRPr="00BC4E2B" w:rsidRDefault="00383906" w:rsidP="00247A48">
            <w:pPr>
              <w:jc w:val="center"/>
              <w:rPr>
                <w:rFonts w:ascii="w_Nazanin" w:hAnsi="w_Nazanin" w:cs="B Nazanin"/>
                <w:color w:val="000000"/>
                <w:rtl/>
              </w:rPr>
            </w:pPr>
            <w:r w:rsidRPr="00BC4E2B">
              <w:rPr>
                <w:rFonts w:ascii="w_Nazanin" w:hAnsi="w_Nazanin" w:cs="B Nazanin"/>
                <w:color w:val="000000"/>
                <w:rtl/>
              </w:rPr>
              <w:t>0</w:t>
            </w:r>
          </w:p>
        </w:tc>
      </w:tr>
    </w:tbl>
    <w:p w:rsidR="00383906" w:rsidRPr="002941A6" w:rsidRDefault="00383906" w:rsidP="00383906">
      <w:pPr>
        <w:spacing w:line="360" w:lineRule="auto"/>
        <w:rPr>
          <w:rFonts w:ascii="time new roman" w:eastAsia="Calibri" w:hAnsi="time new roman" w:cs="B Mitra"/>
          <w:szCs w:val="28"/>
          <w:rtl/>
        </w:rPr>
        <w:sectPr w:rsidR="00383906" w:rsidRPr="002941A6" w:rsidSect="00746AC0">
          <w:pgSz w:w="16838" w:h="11906" w:orient="landscape"/>
          <w:pgMar w:top="1440" w:right="1440" w:bottom="1440" w:left="1134" w:header="709" w:footer="709" w:gutter="0"/>
          <w:cols w:space="708"/>
          <w:bidi/>
          <w:rtlGutter/>
          <w:docGrid w:linePitch="360"/>
        </w:sectPr>
      </w:pPr>
    </w:p>
    <w:p w:rsidR="00E13758" w:rsidRDefault="00664B67"/>
    <w:sectPr w:rsidR="00E137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67" w:rsidRDefault="00664B67" w:rsidP="00383906">
      <w:r>
        <w:separator/>
      </w:r>
    </w:p>
  </w:endnote>
  <w:endnote w:type="continuationSeparator" w:id="0">
    <w:p w:rsidR="00664B67" w:rsidRDefault="00664B67" w:rsidP="003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w_Nazanin">
    <w:altName w:val="Times New Roman"/>
    <w:charset w:val="00"/>
    <w:family w:val="auto"/>
    <w:pitch w:val="variable"/>
    <w:sig w:usb0="00000000"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SinaBold">
    <w:altName w:val="Times New Roman"/>
    <w:panose1 w:val="00000000000000000000"/>
    <w:charset w:val="00"/>
    <w:family w:val="roman"/>
    <w:notTrueType/>
    <w:pitch w:val="default"/>
  </w:font>
  <w:font w:name="Times_New_Rom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w_Titr">
    <w:altName w:val="Times New Roman"/>
    <w:charset w:val="00"/>
    <w:family w:val="auto"/>
    <w:pitch w:val="variable"/>
    <w:sig w:usb0="00000000"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w_Lotus">
    <w:altName w:val="Times New Roman"/>
    <w:charset w:val="00"/>
    <w:family w:val="auto"/>
    <w:pitch w:val="variable"/>
    <w:sig w:usb0="00000000" w:usb1="80000000" w:usb2="00000008" w:usb3="00000000" w:csb0="00000041" w:csb1="00000000"/>
  </w:font>
  <w:font w:name="time new roman">
    <w:altName w:val="Times New Roman"/>
    <w:panose1 w:val="00000000000000000000"/>
    <w:charset w:val="00"/>
    <w:family w:val="roman"/>
    <w:notTrueType/>
    <w:pitch w:val="default"/>
  </w:font>
  <w:font w:name="w_Aziz">
    <w:altName w:val="Segoe UI Semilight"/>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A74C5" w:rsidRDefault="00383906" w:rsidP="007A7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67" w:rsidRDefault="00664B67" w:rsidP="00383906">
      <w:r>
        <w:separator/>
      </w:r>
    </w:p>
  </w:footnote>
  <w:footnote w:type="continuationSeparator" w:id="0">
    <w:p w:rsidR="00664B67" w:rsidRDefault="00664B67" w:rsidP="00383906">
      <w:r>
        <w:continuationSeparator/>
      </w:r>
    </w:p>
  </w:footnote>
  <w:footnote w:id="1">
    <w:p w:rsidR="00383906" w:rsidRPr="00E75BAA" w:rsidRDefault="00383906" w:rsidP="00383906">
      <w:pPr>
        <w:pStyle w:val="a4"/>
      </w:pPr>
      <w:r w:rsidRPr="00E75BAA">
        <w:rPr>
          <w:rStyle w:val="FootnoteReference"/>
        </w:rPr>
        <w:footnoteRef/>
      </w:r>
      <w:r w:rsidRPr="00E75BAA">
        <w:rPr>
          <w:rtl/>
        </w:rPr>
        <w:t xml:space="preserve"> </w:t>
      </w:r>
      <w:r w:rsidRPr="00E75BAA">
        <w:rPr>
          <w:lang w:bidi="ar-SA"/>
        </w:rPr>
        <w:t>Stakeholders Analysis</w:t>
      </w:r>
    </w:p>
  </w:footnote>
  <w:footnote w:id="2">
    <w:p w:rsidR="00383906" w:rsidRPr="00227AC9" w:rsidRDefault="00383906" w:rsidP="00383906">
      <w:pPr>
        <w:pStyle w:val="a4"/>
        <w:rPr>
          <w:bCs/>
          <w:szCs w:val="28"/>
        </w:rPr>
      </w:pPr>
      <w:r>
        <w:rPr>
          <w:rStyle w:val="FootnoteReference"/>
        </w:rPr>
        <w:footnoteRef/>
      </w:r>
      <w:r>
        <w:rPr>
          <w:rtl/>
        </w:rPr>
        <w:t xml:space="preserve"> </w:t>
      </w:r>
      <w:r w:rsidRPr="00227AC9">
        <w:rPr>
          <w:bCs/>
          <w:szCs w:val="28"/>
        </w:rPr>
        <w:t>Quantitative Strategic Planning Matrix</w:t>
      </w:r>
    </w:p>
    <w:p w:rsidR="00383906" w:rsidRDefault="00383906" w:rsidP="00383906">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Default="00383906" w:rsidP="00D04885">
    <w:pPr>
      <w:pStyle w:val="Header"/>
      <w:jc w:val="right"/>
      <w:rPr>
        <w:rFonts w:ascii="w_Aziz" w:hAnsi="w_Aziz" w:cs="w_Aziz"/>
        <w:b/>
        <w:bCs/>
        <w:rtl/>
        <w:lang w:bidi="fa-IR"/>
      </w:rPr>
    </w:pPr>
    <w:r w:rsidRPr="005E2908">
      <w:rPr>
        <w:rFonts w:ascii="w_Aziz" w:hAnsi="w_Aziz" w:cs="w_Aziz"/>
        <w:b/>
        <w:bCs/>
        <w:rtl/>
        <w:lang w:bidi="fa-IR"/>
      </w:rPr>
      <w:t>برنامه استراتژیک</w:t>
    </w:r>
    <w:r w:rsidRPr="005E2908">
      <w:rPr>
        <w:rFonts w:ascii="w_Aziz" w:hAnsi="w_Aziz" w:cs="w_Aziz"/>
        <w:b/>
        <w:bCs/>
        <w:rtl/>
      </w:rPr>
      <w:t xml:space="preserve"> سوم</w:t>
    </w:r>
    <w:r w:rsidRPr="005E2908">
      <w:rPr>
        <w:rFonts w:ascii="w_Aziz" w:hAnsi="w_Aziz" w:cs="w_Aziz"/>
        <w:b/>
        <w:bCs/>
        <w:rtl/>
        <w:lang w:bidi="fa-IR"/>
      </w:rPr>
      <w:t xml:space="preserve"> معاونت </w:t>
    </w:r>
    <w:r>
      <w:rPr>
        <w:rFonts w:ascii="w_Aziz" w:hAnsi="w_Aziz" w:cs="w_Aziz" w:hint="cs"/>
        <w:b/>
        <w:bCs/>
        <w:rtl/>
        <w:lang w:bidi="fa-IR"/>
      </w:rPr>
      <w:t xml:space="preserve">غذا و دارو </w:t>
    </w:r>
    <w:r>
      <w:rPr>
        <w:rFonts w:ascii="w_Aziz" w:hAnsi="w_Aziz" w:cs="w_Aziz"/>
        <w:noProof/>
      </w:rPr>
      <w:drawing>
        <wp:inline distT="0" distB="0" distL="0" distR="0" wp14:anchorId="46AC1DC5" wp14:editId="53FED992">
          <wp:extent cx="148686" cy="196064"/>
          <wp:effectExtent l="0" t="0" r="3810" b="0"/>
          <wp:docPr id="777744" name="Picture 77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r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64750" cy="217246"/>
                  </a:xfrm>
                  <a:prstGeom prst="rect">
                    <a:avLst/>
                  </a:prstGeom>
                </pic:spPr>
              </pic:pic>
            </a:graphicData>
          </a:graphic>
        </wp:inline>
      </w:drawing>
    </w:r>
    <w:r>
      <w:rPr>
        <w:rFonts w:ascii="w_Aziz" w:hAnsi="w_Aziz" w:cs="w_Aziz"/>
        <w:b/>
        <w:bCs/>
        <w:lang w:bidi="fa-IR"/>
      </w:rPr>
      <w:t xml:space="preserve"> </w:t>
    </w:r>
    <w:r w:rsidRPr="00D16899">
      <w:rPr>
        <w:rFonts w:ascii="w_Aziz" w:hAnsi="w_Aziz" w:cs="w_Aziz"/>
        <w:b/>
        <w:bCs/>
        <w:rtl/>
        <w:lang w:bidi="fa-IR"/>
      </w:rPr>
      <w:t xml:space="preserve"> </w:t>
    </w:r>
    <w:r w:rsidRPr="00D16899">
      <w:rPr>
        <w:rFonts w:ascii="w_Aziz" w:hAnsi="w_Aziz" w:cs="B Nazanin"/>
        <w:b/>
        <w:bCs/>
        <w:lang w:bidi="fa-IR"/>
      </w:rPr>
      <w:fldChar w:fldCharType="begin"/>
    </w:r>
    <w:r w:rsidRPr="00D16899">
      <w:rPr>
        <w:rFonts w:ascii="w_Aziz" w:hAnsi="w_Aziz" w:cs="B Nazanin"/>
        <w:b/>
        <w:bCs/>
        <w:lang w:bidi="fa-IR"/>
      </w:rPr>
      <w:instrText xml:space="preserve"> PAGE   \* MERGEFORMAT </w:instrText>
    </w:r>
    <w:r w:rsidRPr="00D16899">
      <w:rPr>
        <w:rFonts w:ascii="w_Aziz" w:hAnsi="w_Aziz" w:cs="B Nazanin"/>
        <w:b/>
        <w:bCs/>
        <w:lang w:bidi="fa-IR"/>
      </w:rPr>
      <w:fldChar w:fldCharType="separate"/>
    </w:r>
    <w:r w:rsidR="00540C75">
      <w:rPr>
        <w:rFonts w:ascii="w_Aziz" w:hAnsi="w_Aziz" w:cs="B Nazanin"/>
        <w:b/>
        <w:bCs/>
        <w:noProof/>
        <w:rtl/>
        <w:lang w:bidi="fa-IR"/>
      </w:rPr>
      <w:t>32</w:t>
    </w:r>
    <w:r w:rsidRPr="00D16899">
      <w:rPr>
        <w:rFonts w:ascii="w_Aziz" w:hAnsi="w_Aziz" w:cs="B Nazanin"/>
        <w:b/>
        <w:bCs/>
        <w:noProof/>
        <w:lang w:bidi="fa-IR"/>
      </w:rPr>
      <w:fldChar w:fldCharType="end"/>
    </w:r>
    <w:r>
      <w:rPr>
        <w:rFonts w:ascii="w_Aziz" w:hAnsi="w_Aziz" w:cs="w_Aziz" w:hint="cs"/>
        <w:b/>
        <w:bCs/>
        <w:rtl/>
        <w:lang w:bidi="fa-IR"/>
      </w:rPr>
      <w:t xml:space="preserve"> </w:t>
    </w:r>
  </w:p>
  <w:p w:rsidR="00383906" w:rsidRPr="00D16899" w:rsidRDefault="00383906" w:rsidP="009840FA">
    <w:pPr>
      <w:pStyle w:val="Header"/>
      <w:tabs>
        <w:tab w:val="left" w:pos="356"/>
      </w:tabs>
      <w:rPr>
        <w:rFonts w:ascii="w_Aziz" w:hAnsi="w_Aziz" w:cs="w_Aziz"/>
        <w:b/>
        <w:bCs/>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616F1"/>
    <w:multiLevelType w:val="hybridMultilevel"/>
    <w:tmpl w:val="B49C52FE"/>
    <w:lvl w:ilvl="0" w:tplc="C144FB74">
      <w:numFmt w:val="bullet"/>
      <w:lvlText w:val="-"/>
      <w:lvlJc w:val="left"/>
      <w:pPr>
        <w:ind w:left="859" w:hanging="360"/>
      </w:pPr>
      <w:rPr>
        <w:rFonts w:ascii="Times New Roman" w:eastAsia="Times New Roman" w:hAnsi="Times New Roman" w:cs="B Nazani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
    <w:nsid w:val="2D1C4AB6"/>
    <w:multiLevelType w:val="hybridMultilevel"/>
    <w:tmpl w:val="1B5ABA48"/>
    <w:lvl w:ilvl="0" w:tplc="F0429ACA">
      <w:start w:val="1"/>
      <w:numFmt w:val="bullet"/>
      <w:pStyle w:val="a"/>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2EC91F23"/>
    <w:multiLevelType w:val="hybridMultilevel"/>
    <w:tmpl w:val="25BE77FA"/>
    <w:lvl w:ilvl="0" w:tplc="1B40BA54">
      <w:start w:val="1"/>
      <w:numFmt w:val="decimal"/>
      <w:pStyle w:val="a0"/>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4B9D1325"/>
    <w:multiLevelType w:val="hybridMultilevel"/>
    <w:tmpl w:val="12269244"/>
    <w:lvl w:ilvl="0" w:tplc="AD96ED28">
      <w:start w:val="1"/>
      <w:numFmt w:val="bullet"/>
      <w:pStyle w:val="2"/>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nsid w:val="6BD81531"/>
    <w:multiLevelType w:val="hybridMultilevel"/>
    <w:tmpl w:val="B1685C7E"/>
    <w:lvl w:ilvl="0" w:tplc="DEF4ED46">
      <w:start w:val="1"/>
      <w:numFmt w:val="bullet"/>
      <w:pStyle w:val="a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2"/>
    <w:lvlOverride w:ilvl="0">
      <w:startOverride w:val="1"/>
    </w:lvlOverride>
  </w:num>
  <w:num w:numId="6">
    <w:abstractNumId w:val="3"/>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6"/>
    <w:rsid w:val="00383906"/>
    <w:rsid w:val="00540C75"/>
    <w:rsid w:val="00664B67"/>
    <w:rsid w:val="00CC139C"/>
    <w:rsid w:val="00EB2887"/>
    <w:rsid w:val="00EC1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2CC42-D6F2-4E80-82BD-3324937B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3906"/>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uiPriority w:val="9"/>
    <w:qFormat/>
    <w:rsid w:val="00383906"/>
    <w:pPr>
      <w:keepNext/>
      <w:jc w:val="both"/>
      <w:outlineLvl w:val="0"/>
    </w:pPr>
    <w:rPr>
      <w:rFonts w:cs="B Lotus"/>
      <w:b/>
      <w:bCs/>
      <w:lang w:bidi="ar-SA"/>
    </w:rPr>
  </w:style>
  <w:style w:type="paragraph" w:styleId="Heading2">
    <w:name w:val="heading 2"/>
    <w:basedOn w:val="Normal"/>
    <w:next w:val="Normal"/>
    <w:link w:val="Heading2Char"/>
    <w:uiPriority w:val="9"/>
    <w:qFormat/>
    <w:rsid w:val="00383906"/>
    <w:pPr>
      <w:keepNext/>
      <w:jc w:val="both"/>
      <w:outlineLvl w:val="1"/>
    </w:pPr>
    <w:rPr>
      <w:rFonts w:cs="B Lotus"/>
      <w:b/>
      <w:bCs/>
      <w:sz w:val="22"/>
      <w:szCs w:val="22"/>
      <w:lang w:bidi="ar-SA"/>
    </w:rPr>
  </w:style>
  <w:style w:type="paragraph" w:styleId="Heading3">
    <w:name w:val="heading 3"/>
    <w:basedOn w:val="Normal"/>
    <w:next w:val="Normal"/>
    <w:link w:val="Heading3Char"/>
    <w:uiPriority w:val="9"/>
    <w:semiHidden/>
    <w:unhideWhenUsed/>
    <w:qFormat/>
    <w:rsid w:val="0038390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3906"/>
    <w:pPr>
      <w:keepNext/>
      <w:widowControl w:val="0"/>
      <w:autoSpaceDE w:val="0"/>
      <w:autoSpaceDN w:val="0"/>
      <w:adjustRightInd w:val="0"/>
      <w:jc w:val="center"/>
      <w:outlineLvl w:val="3"/>
    </w:pPr>
    <w:rPr>
      <w:rFonts w:ascii="w_Nazanin" w:hAnsi="w_Nazanin" w:cs="w_Nazanin"/>
      <w:bCs/>
      <w:shd w:val="clear" w:color="auto" w:fill="D9D9D9" w:themeFill="background1" w:themeFillShade="D9"/>
    </w:rPr>
  </w:style>
  <w:style w:type="paragraph" w:styleId="Heading5">
    <w:name w:val="heading 5"/>
    <w:basedOn w:val="Normal"/>
    <w:next w:val="Normal"/>
    <w:link w:val="Heading5Char"/>
    <w:uiPriority w:val="9"/>
    <w:unhideWhenUsed/>
    <w:qFormat/>
    <w:rsid w:val="00383906"/>
    <w:pPr>
      <w:keepNext/>
      <w:widowControl w:val="0"/>
      <w:autoSpaceDE w:val="0"/>
      <w:autoSpaceDN w:val="0"/>
      <w:adjustRightInd w:val="0"/>
      <w:jc w:val="center"/>
      <w:outlineLvl w:val="4"/>
    </w:pPr>
    <w:rPr>
      <w:rFonts w:ascii="w_Nazanin" w:hAnsi="w_Nazanin" w:cs="w_Nazani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906"/>
    <w:rPr>
      <w:rFonts w:ascii="Times New Roman" w:eastAsia="Times New Roman" w:hAnsi="Times New Roman" w:cs="B Lotus"/>
      <w:b/>
      <w:bCs/>
      <w:sz w:val="24"/>
      <w:szCs w:val="24"/>
    </w:rPr>
  </w:style>
  <w:style w:type="character" w:customStyle="1" w:styleId="Heading2Char">
    <w:name w:val="Heading 2 Char"/>
    <w:basedOn w:val="DefaultParagraphFont"/>
    <w:link w:val="Heading2"/>
    <w:uiPriority w:val="9"/>
    <w:rsid w:val="00383906"/>
    <w:rPr>
      <w:rFonts w:ascii="Times New Roman" w:eastAsia="Times New Roman" w:hAnsi="Times New Roman" w:cs="B Lotus"/>
      <w:b/>
      <w:bCs/>
    </w:rPr>
  </w:style>
  <w:style w:type="character" w:customStyle="1" w:styleId="Heading3Char">
    <w:name w:val="Heading 3 Char"/>
    <w:basedOn w:val="DefaultParagraphFont"/>
    <w:link w:val="Heading3"/>
    <w:uiPriority w:val="9"/>
    <w:semiHidden/>
    <w:rsid w:val="00383906"/>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basedOn w:val="DefaultParagraphFont"/>
    <w:link w:val="Heading4"/>
    <w:uiPriority w:val="9"/>
    <w:rsid w:val="00383906"/>
    <w:rPr>
      <w:rFonts w:ascii="w_Nazanin" w:eastAsia="Times New Roman" w:hAnsi="w_Nazanin" w:cs="w_Nazanin"/>
      <w:bCs/>
      <w:sz w:val="24"/>
      <w:szCs w:val="24"/>
      <w:lang w:bidi="fa-IR"/>
    </w:rPr>
  </w:style>
  <w:style w:type="character" w:customStyle="1" w:styleId="Heading5Char">
    <w:name w:val="Heading 5 Char"/>
    <w:basedOn w:val="DefaultParagraphFont"/>
    <w:link w:val="Heading5"/>
    <w:uiPriority w:val="9"/>
    <w:rsid w:val="00383906"/>
    <w:rPr>
      <w:rFonts w:ascii="w_Nazanin" w:eastAsia="Times New Roman" w:hAnsi="w_Nazanin" w:cs="w_Nazanin"/>
      <w:bCs/>
      <w:lang w:bidi="fa-IR"/>
    </w:rPr>
  </w:style>
  <w:style w:type="paragraph" w:styleId="Header">
    <w:name w:val="header"/>
    <w:basedOn w:val="Normal"/>
    <w:link w:val="HeaderChar"/>
    <w:uiPriority w:val="99"/>
    <w:qFormat/>
    <w:rsid w:val="00383906"/>
    <w:pPr>
      <w:tabs>
        <w:tab w:val="center" w:pos="4153"/>
        <w:tab w:val="right" w:pos="8306"/>
      </w:tabs>
    </w:pPr>
    <w:rPr>
      <w:lang w:bidi="ar-SA"/>
    </w:rPr>
  </w:style>
  <w:style w:type="character" w:customStyle="1" w:styleId="HeaderChar">
    <w:name w:val="Header Char"/>
    <w:basedOn w:val="DefaultParagraphFont"/>
    <w:link w:val="Header"/>
    <w:uiPriority w:val="99"/>
    <w:rsid w:val="00383906"/>
    <w:rPr>
      <w:rFonts w:ascii="Times New Roman" w:eastAsia="Times New Roman" w:hAnsi="Times New Roman" w:cs="Times New Roman"/>
      <w:sz w:val="24"/>
      <w:szCs w:val="24"/>
    </w:rPr>
  </w:style>
  <w:style w:type="paragraph" w:styleId="Title">
    <w:name w:val="Title"/>
    <w:basedOn w:val="Normal"/>
    <w:link w:val="TitleChar"/>
    <w:uiPriority w:val="99"/>
    <w:qFormat/>
    <w:rsid w:val="00383906"/>
    <w:pPr>
      <w:jc w:val="center"/>
    </w:pPr>
    <w:rPr>
      <w:rFonts w:cs="B Zar"/>
      <w:b/>
      <w:bCs/>
      <w:sz w:val="36"/>
      <w:szCs w:val="36"/>
      <w:lang w:bidi="ar-SA"/>
    </w:rPr>
  </w:style>
  <w:style w:type="character" w:customStyle="1" w:styleId="TitleChar">
    <w:name w:val="Title Char"/>
    <w:basedOn w:val="DefaultParagraphFont"/>
    <w:link w:val="Title"/>
    <w:uiPriority w:val="99"/>
    <w:rsid w:val="00383906"/>
    <w:rPr>
      <w:rFonts w:ascii="Times New Roman" w:eastAsia="Times New Roman" w:hAnsi="Times New Roman" w:cs="B Zar"/>
      <w:b/>
      <w:bCs/>
      <w:sz w:val="36"/>
      <w:szCs w:val="36"/>
    </w:rPr>
  </w:style>
  <w:style w:type="paragraph" w:styleId="Subtitle">
    <w:name w:val="Subtitle"/>
    <w:basedOn w:val="Normal"/>
    <w:link w:val="SubtitleChar"/>
    <w:uiPriority w:val="99"/>
    <w:qFormat/>
    <w:rsid w:val="00383906"/>
    <w:pPr>
      <w:jc w:val="center"/>
    </w:pPr>
    <w:rPr>
      <w:sz w:val="28"/>
      <w:szCs w:val="28"/>
      <w:lang w:val="x-none" w:eastAsia="x-none" w:bidi="ar-SA"/>
    </w:rPr>
  </w:style>
  <w:style w:type="character" w:customStyle="1" w:styleId="SubtitleChar">
    <w:name w:val="Subtitle Char"/>
    <w:basedOn w:val="DefaultParagraphFont"/>
    <w:link w:val="Subtitle"/>
    <w:uiPriority w:val="99"/>
    <w:rsid w:val="00383906"/>
    <w:rPr>
      <w:rFonts w:ascii="Times New Roman" w:eastAsia="Times New Roman" w:hAnsi="Times New Roman" w:cs="Times New Roman"/>
      <w:sz w:val="28"/>
      <w:szCs w:val="28"/>
      <w:lang w:val="x-none" w:eastAsia="x-none"/>
    </w:rPr>
  </w:style>
  <w:style w:type="character" w:styleId="Strong">
    <w:name w:val="Strong"/>
    <w:uiPriority w:val="22"/>
    <w:qFormat/>
    <w:rsid w:val="00383906"/>
    <w:rPr>
      <w:b/>
      <w:bCs/>
    </w:rPr>
  </w:style>
  <w:style w:type="paragraph" w:styleId="ListParagraph">
    <w:name w:val="List Paragraph"/>
    <w:basedOn w:val="Normal"/>
    <w:link w:val="ListParagraphChar"/>
    <w:uiPriority w:val="34"/>
    <w:qFormat/>
    <w:rsid w:val="00383906"/>
    <w:pPr>
      <w:ind w:left="720"/>
    </w:pPr>
  </w:style>
  <w:style w:type="character" w:customStyle="1" w:styleId="ListParagraphChar">
    <w:name w:val="List Paragraph Char"/>
    <w:link w:val="ListParagraph"/>
    <w:uiPriority w:val="34"/>
    <w:rsid w:val="00383906"/>
    <w:rPr>
      <w:rFonts w:ascii="Times New Roman" w:eastAsia="Times New Roman" w:hAnsi="Times New Roman" w:cs="Times New Roman"/>
      <w:sz w:val="24"/>
      <w:szCs w:val="24"/>
      <w:lang w:bidi="fa-IR"/>
    </w:rPr>
  </w:style>
  <w:style w:type="paragraph" w:customStyle="1" w:styleId="Style1">
    <w:name w:val="Style1"/>
    <w:basedOn w:val="Normal"/>
    <w:link w:val="Style1Char"/>
    <w:rsid w:val="00383906"/>
    <w:pPr>
      <w:autoSpaceDE w:val="0"/>
      <w:autoSpaceDN w:val="0"/>
      <w:adjustRightInd w:val="0"/>
      <w:spacing w:line="23" w:lineRule="atLeast"/>
      <w:jc w:val="center"/>
    </w:pPr>
    <w:rPr>
      <w:rFonts w:asciiTheme="minorHAnsi" w:eastAsiaTheme="minorHAnsi" w:hAnsiTheme="minorHAnsi" w:cs="B Nazanin"/>
      <w:b/>
      <w:bCs/>
      <w:sz w:val="20"/>
      <w:szCs w:val="20"/>
    </w:rPr>
  </w:style>
  <w:style w:type="character" w:customStyle="1" w:styleId="Style1Char">
    <w:name w:val="Style1 Char"/>
    <w:basedOn w:val="DefaultParagraphFont"/>
    <w:link w:val="Style1"/>
    <w:rsid w:val="00383906"/>
    <w:rPr>
      <w:rFonts w:cs="B Nazanin"/>
      <w:b/>
      <w:bCs/>
      <w:sz w:val="20"/>
      <w:szCs w:val="20"/>
      <w:lang w:bidi="fa-IR"/>
    </w:rPr>
  </w:style>
  <w:style w:type="character" w:styleId="SubtleReference">
    <w:name w:val="Subtle Reference"/>
    <w:basedOn w:val="DefaultParagraphFont"/>
    <w:uiPriority w:val="31"/>
    <w:qFormat/>
    <w:rsid w:val="00383906"/>
    <w:rPr>
      <w:smallCaps/>
      <w:color w:val="ED7D31" w:themeColor="accent2"/>
      <w:u w:val="single"/>
    </w:rPr>
  </w:style>
  <w:style w:type="character" w:styleId="IntenseReference">
    <w:name w:val="Intense Reference"/>
    <w:basedOn w:val="DefaultParagraphFont"/>
    <w:uiPriority w:val="32"/>
    <w:qFormat/>
    <w:rsid w:val="00383906"/>
    <w:rPr>
      <w:b/>
      <w:bCs/>
      <w:smallCaps/>
      <w:color w:val="ED7D31" w:themeColor="accent2"/>
      <w:spacing w:val="5"/>
      <w:u w:val="single"/>
    </w:rPr>
  </w:style>
  <w:style w:type="character" w:styleId="BookTitle">
    <w:name w:val="Book Title"/>
    <w:basedOn w:val="DefaultParagraphFont"/>
    <w:uiPriority w:val="33"/>
    <w:qFormat/>
    <w:rsid w:val="00383906"/>
    <w:rPr>
      <w:b/>
      <w:bCs/>
      <w:smallCaps/>
      <w:spacing w:val="5"/>
    </w:rPr>
  </w:style>
  <w:style w:type="paragraph" w:styleId="CommentText">
    <w:name w:val="annotation text"/>
    <w:basedOn w:val="Normal"/>
    <w:link w:val="CommentTextChar"/>
    <w:uiPriority w:val="99"/>
    <w:unhideWhenUsed/>
    <w:rsid w:val="00383906"/>
    <w:rPr>
      <w:sz w:val="20"/>
      <w:szCs w:val="20"/>
    </w:rPr>
  </w:style>
  <w:style w:type="character" w:customStyle="1" w:styleId="CommentTextChar">
    <w:name w:val="Comment Text Char"/>
    <w:basedOn w:val="DefaultParagraphFont"/>
    <w:link w:val="CommentText"/>
    <w:uiPriority w:val="99"/>
    <w:rsid w:val="00383906"/>
    <w:rPr>
      <w:rFonts w:ascii="Times New Roman" w:eastAsia="Times New Roman" w:hAnsi="Times New Roman" w:cs="Times New Roman"/>
      <w:sz w:val="20"/>
      <w:szCs w:val="20"/>
      <w:lang w:bidi="fa-IR"/>
    </w:rPr>
  </w:style>
  <w:style w:type="paragraph" w:styleId="Footer">
    <w:name w:val="footer"/>
    <w:basedOn w:val="Normal"/>
    <w:link w:val="FooterChar"/>
    <w:uiPriority w:val="99"/>
    <w:unhideWhenUsed/>
    <w:rsid w:val="00383906"/>
    <w:pPr>
      <w:tabs>
        <w:tab w:val="center" w:pos="4513"/>
        <w:tab w:val="right" w:pos="9026"/>
      </w:tabs>
    </w:pPr>
  </w:style>
  <w:style w:type="character" w:customStyle="1" w:styleId="FooterChar">
    <w:name w:val="Footer Char"/>
    <w:basedOn w:val="DefaultParagraphFont"/>
    <w:link w:val="Footer"/>
    <w:uiPriority w:val="99"/>
    <w:rsid w:val="00383906"/>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qFormat/>
    <w:rsid w:val="00383906"/>
    <w:rPr>
      <w:sz w:val="20"/>
      <w:szCs w:val="20"/>
    </w:rPr>
  </w:style>
  <w:style w:type="character" w:customStyle="1" w:styleId="FootnoteTextChar">
    <w:name w:val="Footnote Text Char"/>
    <w:basedOn w:val="DefaultParagraphFont"/>
    <w:link w:val="FootnoteText"/>
    <w:uiPriority w:val="99"/>
    <w:semiHidden/>
    <w:rsid w:val="00383906"/>
    <w:rPr>
      <w:rFonts w:ascii="Times New Roman" w:eastAsia="Times New Roman" w:hAnsi="Times New Roman" w:cs="Times New Roman"/>
      <w:sz w:val="20"/>
      <w:szCs w:val="20"/>
      <w:lang w:bidi="fa-IR"/>
    </w:rPr>
  </w:style>
  <w:style w:type="character" w:styleId="FootnoteReference">
    <w:name w:val="footnote reference"/>
    <w:basedOn w:val="DefaultParagraphFont"/>
    <w:uiPriority w:val="99"/>
    <w:unhideWhenUsed/>
    <w:rsid w:val="00383906"/>
    <w:rPr>
      <w:vertAlign w:val="superscript"/>
    </w:rPr>
  </w:style>
  <w:style w:type="character" w:styleId="CommentReference">
    <w:name w:val="annotation reference"/>
    <w:basedOn w:val="DefaultParagraphFont"/>
    <w:uiPriority w:val="99"/>
    <w:semiHidden/>
    <w:unhideWhenUsed/>
    <w:rsid w:val="00383906"/>
    <w:rPr>
      <w:sz w:val="16"/>
      <w:szCs w:val="16"/>
    </w:rPr>
  </w:style>
  <w:style w:type="paragraph" w:styleId="CommentSubject">
    <w:name w:val="annotation subject"/>
    <w:basedOn w:val="CommentText"/>
    <w:next w:val="CommentText"/>
    <w:link w:val="CommentSubjectChar"/>
    <w:uiPriority w:val="99"/>
    <w:semiHidden/>
    <w:unhideWhenUsed/>
    <w:rsid w:val="00383906"/>
    <w:rPr>
      <w:b/>
      <w:bCs/>
    </w:rPr>
  </w:style>
  <w:style w:type="character" w:customStyle="1" w:styleId="CommentSubjectChar">
    <w:name w:val="Comment Subject Char"/>
    <w:basedOn w:val="CommentTextChar"/>
    <w:link w:val="CommentSubject"/>
    <w:uiPriority w:val="99"/>
    <w:semiHidden/>
    <w:rsid w:val="00383906"/>
    <w:rPr>
      <w:rFonts w:ascii="Times New Roman" w:eastAsia="Times New Roman" w:hAnsi="Times New Roman" w:cs="Times New Roman"/>
      <w:b/>
      <w:bCs/>
      <w:sz w:val="20"/>
      <w:szCs w:val="20"/>
      <w:lang w:bidi="fa-IR"/>
    </w:rPr>
  </w:style>
  <w:style w:type="paragraph" w:styleId="BalloonText">
    <w:name w:val="Balloon Text"/>
    <w:basedOn w:val="Normal"/>
    <w:link w:val="BalloonTextChar"/>
    <w:uiPriority w:val="99"/>
    <w:semiHidden/>
    <w:unhideWhenUsed/>
    <w:rsid w:val="00383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06"/>
    <w:rPr>
      <w:rFonts w:ascii="Segoe UI" w:eastAsia="Times New Roman" w:hAnsi="Segoe UI" w:cs="Segoe UI"/>
      <w:sz w:val="18"/>
      <w:szCs w:val="18"/>
      <w:lang w:bidi="fa-IR"/>
    </w:rPr>
  </w:style>
  <w:style w:type="paragraph" w:styleId="NormalWeb">
    <w:name w:val="Normal (Web)"/>
    <w:basedOn w:val="Normal"/>
    <w:uiPriority w:val="99"/>
    <w:unhideWhenUsed/>
    <w:rsid w:val="00383906"/>
    <w:pPr>
      <w:bidi w:val="0"/>
      <w:spacing w:before="100" w:beforeAutospacing="1" w:after="100" w:afterAutospacing="1"/>
    </w:pPr>
    <w:rPr>
      <w:rFonts w:eastAsiaTheme="minorEastAsia"/>
    </w:rPr>
  </w:style>
  <w:style w:type="table" w:styleId="TableGrid">
    <w:name w:val="Table Grid"/>
    <w:basedOn w:val="TableNormal"/>
    <w:uiPriority w:val="39"/>
    <w:rsid w:val="0038390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906"/>
    <w:rPr>
      <w:color w:val="0563C1" w:themeColor="hyperlink"/>
      <w:u w:val="single"/>
    </w:rPr>
  </w:style>
  <w:style w:type="character" w:customStyle="1" w:styleId="fontstyle01">
    <w:name w:val="fontstyle01"/>
    <w:basedOn w:val="DefaultParagraphFont"/>
    <w:rsid w:val="00383906"/>
    <w:rPr>
      <w:rFonts w:ascii="BSinaBold" w:hAnsi="BSinaBold" w:hint="default"/>
      <w:b/>
      <w:bCs/>
      <w:i w:val="0"/>
      <w:iCs w:val="0"/>
      <w:color w:val="006FAF"/>
      <w:sz w:val="40"/>
      <w:szCs w:val="40"/>
    </w:rPr>
  </w:style>
  <w:style w:type="table" w:customStyle="1" w:styleId="TableGridLight1">
    <w:name w:val="Table Grid Light1"/>
    <w:basedOn w:val="TableNormal"/>
    <w:uiPriority w:val="40"/>
    <w:rsid w:val="00383906"/>
    <w:pPr>
      <w:spacing w:after="0" w:line="240" w:lineRule="auto"/>
    </w:pPr>
    <w:rPr>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383906"/>
    <w:rPr>
      <w:color w:val="605E5C"/>
      <w:shd w:val="clear" w:color="auto" w:fill="E1DFDD"/>
    </w:rPr>
  </w:style>
  <w:style w:type="table" w:customStyle="1" w:styleId="GridTable5Dark-Accent51">
    <w:name w:val="Grid Table 5 Dark - Accent 51"/>
    <w:basedOn w:val="TableNormal"/>
    <w:uiPriority w:val="50"/>
    <w:rsid w:val="00383906"/>
    <w:pPr>
      <w:spacing w:after="0" w:line="240" w:lineRule="auto"/>
    </w:pPr>
    <w:rPr>
      <w:lang w:bidi="fa-I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Grid1">
    <w:name w:val="Table Grid1"/>
    <w:basedOn w:val="TableNormal"/>
    <w:next w:val="TableGrid"/>
    <w:uiPriority w:val="39"/>
    <w:rsid w:val="0038390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3906"/>
    <w:rPr>
      <w:color w:val="808080"/>
    </w:rPr>
  </w:style>
  <w:style w:type="paragraph" w:styleId="EndnoteText">
    <w:name w:val="endnote text"/>
    <w:basedOn w:val="Normal"/>
    <w:link w:val="EndnoteTextChar"/>
    <w:uiPriority w:val="99"/>
    <w:semiHidden/>
    <w:unhideWhenUsed/>
    <w:rsid w:val="00383906"/>
    <w:rPr>
      <w:sz w:val="20"/>
      <w:szCs w:val="20"/>
    </w:rPr>
  </w:style>
  <w:style w:type="character" w:customStyle="1" w:styleId="EndnoteTextChar">
    <w:name w:val="Endnote Text Char"/>
    <w:basedOn w:val="DefaultParagraphFont"/>
    <w:link w:val="EndnoteText"/>
    <w:uiPriority w:val="99"/>
    <w:semiHidden/>
    <w:rsid w:val="00383906"/>
    <w:rPr>
      <w:rFonts w:ascii="Times New Roman" w:eastAsia="Times New Roman" w:hAnsi="Times New Roman" w:cs="Times New Roman"/>
      <w:sz w:val="20"/>
      <w:szCs w:val="20"/>
      <w:lang w:bidi="fa-IR"/>
    </w:rPr>
  </w:style>
  <w:style w:type="character" w:styleId="EndnoteReference">
    <w:name w:val="endnote reference"/>
    <w:basedOn w:val="DefaultParagraphFont"/>
    <w:uiPriority w:val="99"/>
    <w:semiHidden/>
    <w:unhideWhenUsed/>
    <w:rsid w:val="00383906"/>
    <w:rPr>
      <w:vertAlign w:val="superscript"/>
    </w:rPr>
  </w:style>
  <w:style w:type="table" w:customStyle="1" w:styleId="TableGrid4">
    <w:name w:val="Table Grid4"/>
    <w:basedOn w:val="TableNormal"/>
    <w:next w:val="TableGrid"/>
    <w:rsid w:val="0038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8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8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38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3906"/>
    <w:pPr>
      <w:bidi w:val="0"/>
      <w:spacing w:after="160" w:line="259" w:lineRule="auto"/>
    </w:pPr>
    <w:rPr>
      <w:rFonts w:ascii="Calibri" w:hAnsi="Calibri" w:cs="Arial"/>
      <w:b/>
      <w:bCs/>
      <w:sz w:val="20"/>
      <w:szCs w:val="20"/>
    </w:rPr>
  </w:style>
  <w:style w:type="paragraph" w:styleId="NoSpacing">
    <w:name w:val="No Spacing"/>
    <w:link w:val="NoSpacingChar"/>
    <w:uiPriority w:val="1"/>
    <w:qFormat/>
    <w:rsid w:val="00383906"/>
    <w:pPr>
      <w:spacing w:after="0" w:line="240" w:lineRule="auto"/>
    </w:pPr>
    <w:rPr>
      <w:rFonts w:ascii="Calibri" w:eastAsia="Times New Roman" w:hAnsi="Calibri" w:cs="Arial"/>
      <w:lang w:bidi="fa-IR"/>
    </w:rPr>
  </w:style>
  <w:style w:type="paragraph" w:customStyle="1" w:styleId="EndNoteBibliographyTitle">
    <w:name w:val="EndNote Bibliography Title"/>
    <w:basedOn w:val="Normal"/>
    <w:uiPriority w:val="99"/>
    <w:rsid w:val="00383906"/>
    <w:pPr>
      <w:bidi w:val="0"/>
      <w:spacing w:line="259" w:lineRule="auto"/>
      <w:jc w:val="center"/>
    </w:pPr>
    <w:rPr>
      <w:rFonts w:ascii="Calibri" w:hAnsi="Calibri" w:cs="Arial"/>
      <w:noProof/>
      <w:sz w:val="22"/>
      <w:szCs w:val="22"/>
    </w:rPr>
  </w:style>
  <w:style w:type="character" w:customStyle="1" w:styleId="NormalWebChar">
    <w:name w:val="Normal (Web) Char"/>
    <w:locked/>
    <w:rsid w:val="00383906"/>
    <w:rPr>
      <w:rFonts w:ascii="Times New Roman" w:hAnsi="Times New Roman" w:cs="Times New Roman"/>
      <w:sz w:val="24"/>
      <w:szCs w:val="24"/>
      <w:lang w:bidi="fa-IR"/>
    </w:rPr>
  </w:style>
  <w:style w:type="character" w:customStyle="1" w:styleId="EndNoteBibliographyTitleChar">
    <w:name w:val="EndNote Bibliography Title Char"/>
    <w:locked/>
    <w:rsid w:val="00383906"/>
    <w:rPr>
      <w:rFonts w:ascii="Calibri" w:hAnsi="Calibri" w:cs="Times New Roman"/>
      <w:noProof/>
      <w:sz w:val="24"/>
      <w:szCs w:val="24"/>
      <w:lang w:bidi="fa-IR"/>
    </w:rPr>
  </w:style>
  <w:style w:type="paragraph" w:customStyle="1" w:styleId="EndNoteBibliography">
    <w:name w:val="EndNote Bibliography"/>
    <w:basedOn w:val="Normal"/>
    <w:uiPriority w:val="99"/>
    <w:rsid w:val="00383906"/>
    <w:pPr>
      <w:bidi w:val="0"/>
      <w:spacing w:after="160"/>
      <w:jc w:val="both"/>
    </w:pPr>
    <w:rPr>
      <w:rFonts w:asciiTheme="minorHAnsi" w:hAnsiTheme="minorHAnsi" w:cstheme="minorBidi"/>
      <w:noProof/>
      <w:sz w:val="22"/>
      <w:szCs w:val="22"/>
      <w:lang w:bidi="ar-SA"/>
    </w:rPr>
  </w:style>
  <w:style w:type="character" w:customStyle="1" w:styleId="EndNoteBibliographyChar">
    <w:name w:val="EndNote Bibliography Char"/>
    <w:locked/>
    <w:rsid w:val="00383906"/>
    <w:rPr>
      <w:rFonts w:ascii="Calibri" w:hAnsi="Calibri" w:cs="Times New Roman"/>
      <w:noProof/>
      <w:sz w:val="24"/>
      <w:szCs w:val="24"/>
      <w:lang w:bidi="fa-IR"/>
    </w:rPr>
  </w:style>
  <w:style w:type="character" w:customStyle="1" w:styleId="BalloonTextChar1">
    <w:name w:val="Balloon Text Char1"/>
    <w:basedOn w:val="DefaultParagraphFont"/>
    <w:semiHidden/>
    <w:rsid w:val="00383906"/>
    <w:rPr>
      <w:rFonts w:ascii="Segoe UI" w:eastAsia="Times New Roman" w:hAnsi="Segoe UI" w:cs="Segoe UI"/>
      <w:sz w:val="18"/>
      <w:szCs w:val="18"/>
      <w:lang w:bidi="fa-IR"/>
    </w:rPr>
  </w:style>
  <w:style w:type="table" w:customStyle="1" w:styleId="TableGrid2">
    <w:name w:val="Table Grid2"/>
    <w:basedOn w:val="TableNormal"/>
    <w:next w:val="TableGrid"/>
    <w:rsid w:val="0038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383906"/>
    <w:rPr>
      <w:rFonts w:ascii="Times_New_Roman" w:hAnsi="Times_New_Roman" w:hint="default"/>
      <w:b w:val="0"/>
      <w:bCs w:val="0"/>
      <w:i w:val="0"/>
      <w:iCs w:val="0"/>
      <w:color w:val="000000"/>
      <w:sz w:val="24"/>
      <w:szCs w:val="24"/>
    </w:rPr>
  </w:style>
  <w:style w:type="character" w:customStyle="1" w:styleId="fontstyle31">
    <w:name w:val="fontstyle31"/>
    <w:rsid w:val="00383906"/>
    <w:rPr>
      <w:rFonts w:ascii="Arial" w:hAnsi="Arial" w:cs="Arial" w:hint="default"/>
      <w:b w:val="0"/>
      <w:bCs w:val="0"/>
      <w:i w:val="0"/>
      <w:iCs w:val="0"/>
      <w:color w:val="000000"/>
      <w:sz w:val="24"/>
      <w:szCs w:val="24"/>
    </w:rPr>
  </w:style>
  <w:style w:type="character" w:customStyle="1" w:styleId="fontstyle11">
    <w:name w:val="fontstyle11"/>
    <w:rsid w:val="00383906"/>
    <w:rPr>
      <w:rFonts w:ascii="Arial" w:hAnsi="Arial" w:cs="Arial" w:hint="default"/>
      <w:b w:val="0"/>
      <w:bCs w:val="0"/>
      <w:i w:val="0"/>
      <w:iCs w:val="0"/>
      <w:color w:val="000000"/>
      <w:sz w:val="24"/>
      <w:szCs w:val="24"/>
    </w:rPr>
  </w:style>
  <w:style w:type="paragraph" w:customStyle="1" w:styleId="FootnoteText1">
    <w:name w:val="Footnote Text1"/>
    <w:basedOn w:val="Normal"/>
    <w:next w:val="FootnoteText"/>
    <w:uiPriority w:val="99"/>
    <w:semiHidden/>
    <w:unhideWhenUsed/>
    <w:rsid w:val="00383906"/>
    <w:rPr>
      <w:rFonts w:ascii="Calibri" w:eastAsia="Calibri" w:hAnsi="Calibri" w:cs="Arial"/>
      <w:sz w:val="20"/>
      <w:szCs w:val="20"/>
    </w:rPr>
  </w:style>
  <w:style w:type="numbering" w:customStyle="1" w:styleId="NoList1">
    <w:name w:val="No List1"/>
    <w:next w:val="NoList"/>
    <w:uiPriority w:val="99"/>
    <w:semiHidden/>
    <w:unhideWhenUsed/>
    <w:rsid w:val="00383906"/>
  </w:style>
  <w:style w:type="character" w:customStyle="1" w:styleId="SubtleReference1">
    <w:name w:val="Subtle Reference1"/>
    <w:basedOn w:val="DefaultParagraphFont"/>
    <w:uiPriority w:val="31"/>
    <w:qFormat/>
    <w:rsid w:val="00383906"/>
    <w:rPr>
      <w:smallCaps/>
      <w:color w:val="C0504D"/>
      <w:u w:val="single"/>
    </w:rPr>
  </w:style>
  <w:style w:type="character" w:customStyle="1" w:styleId="IntenseReference1">
    <w:name w:val="Intense Reference1"/>
    <w:basedOn w:val="DefaultParagraphFont"/>
    <w:uiPriority w:val="32"/>
    <w:qFormat/>
    <w:rsid w:val="00383906"/>
    <w:rPr>
      <w:b/>
      <w:bCs/>
      <w:smallCaps/>
      <w:color w:val="C0504D"/>
      <w:spacing w:val="5"/>
      <w:u w:val="single"/>
    </w:rPr>
  </w:style>
  <w:style w:type="paragraph" w:customStyle="1" w:styleId="NormalWeb1">
    <w:name w:val="Normal (Web)1"/>
    <w:basedOn w:val="Normal"/>
    <w:next w:val="NormalWeb"/>
    <w:uiPriority w:val="99"/>
    <w:unhideWhenUsed/>
    <w:rsid w:val="00383906"/>
    <w:pPr>
      <w:bidi w:val="0"/>
      <w:spacing w:before="100" w:beforeAutospacing="1" w:after="100" w:afterAutospacing="1"/>
    </w:pPr>
  </w:style>
  <w:style w:type="character" w:customStyle="1" w:styleId="Hyperlink1">
    <w:name w:val="Hyperlink1"/>
    <w:basedOn w:val="DefaultParagraphFont"/>
    <w:uiPriority w:val="99"/>
    <w:unhideWhenUsed/>
    <w:rsid w:val="00383906"/>
    <w:rPr>
      <w:color w:val="0000FF"/>
      <w:u w:val="single"/>
    </w:rPr>
  </w:style>
  <w:style w:type="paragraph" w:customStyle="1" w:styleId="text-align-justify">
    <w:name w:val="text-align-justify"/>
    <w:basedOn w:val="Normal"/>
    <w:uiPriority w:val="99"/>
    <w:rsid w:val="00383906"/>
    <w:pPr>
      <w:bidi w:val="0"/>
      <w:spacing w:before="100" w:beforeAutospacing="1" w:after="100" w:afterAutospacing="1"/>
    </w:pPr>
    <w:rPr>
      <w:lang w:bidi="ar-SA"/>
    </w:rPr>
  </w:style>
  <w:style w:type="paragraph" w:styleId="Revision">
    <w:name w:val="Revision"/>
    <w:hidden/>
    <w:uiPriority w:val="99"/>
    <w:semiHidden/>
    <w:rsid w:val="00383906"/>
    <w:pPr>
      <w:spacing w:after="0" w:line="240" w:lineRule="auto"/>
    </w:pPr>
    <w:rPr>
      <w:rFonts w:ascii="Times New Roman" w:eastAsia="Times New Roman" w:hAnsi="Times New Roman" w:cs="Times New Roman"/>
      <w:sz w:val="24"/>
      <w:szCs w:val="24"/>
      <w:lang w:bidi="fa-IR"/>
    </w:rPr>
  </w:style>
  <w:style w:type="paragraph" w:customStyle="1" w:styleId="1">
    <w:name w:val="تیتر 1"/>
    <w:basedOn w:val="Normal"/>
    <w:link w:val="1Char"/>
    <w:qFormat/>
    <w:rsid w:val="00383906"/>
    <w:pPr>
      <w:widowControl w:val="0"/>
      <w:pBdr>
        <w:top w:val="single" w:sz="4" w:space="1" w:color="auto"/>
        <w:bottom w:val="single" w:sz="4" w:space="1" w:color="auto"/>
      </w:pBdr>
      <w:shd w:val="clear" w:color="auto" w:fill="323E4F" w:themeFill="text2" w:themeFillShade="BF"/>
      <w:autoSpaceDE w:val="0"/>
      <w:autoSpaceDN w:val="0"/>
      <w:adjustRightInd w:val="0"/>
      <w:jc w:val="center"/>
    </w:pPr>
    <w:rPr>
      <w:rFonts w:cs="B Titr"/>
      <w:bCs/>
      <w:color w:val="FFFFFF" w:themeColor="background1"/>
      <w:sz w:val="28"/>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10">
    <w:name w:val="متن 1"/>
    <w:basedOn w:val="Normal"/>
    <w:link w:val="1Char0"/>
    <w:qFormat/>
    <w:rsid w:val="00383906"/>
    <w:pPr>
      <w:widowControl w:val="0"/>
      <w:autoSpaceDE w:val="0"/>
      <w:autoSpaceDN w:val="0"/>
      <w:adjustRightInd w:val="0"/>
      <w:ind w:firstLine="397"/>
      <w:jc w:val="both"/>
    </w:pPr>
    <w:rPr>
      <w:rFonts w:cs="B Lotus"/>
      <w:sz w:val="28"/>
      <w:szCs w:val="28"/>
    </w:rPr>
  </w:style>
  <w:style w:type="character" w:customStyle="1" w:styleId="1Char">
    <w:name w:val="تیتر 1 Char"/>
    <w:basedOn w:val="DefaultParagraphFont"/>
    <w:link w:val="1"/>
    <w:rsid w:val="00383906"/>
    <w:rPr>
      <w:rFonts w:ascii="Times New Roman" w:eastAsia="Times New Roman" w:hAnsi="Times New Roman" w:cs="B Titr"/>
      <w:bCs/>
      <w:color w:val="FFFFFF" w:themeColor="background1"/>
      <w:sz w:val="28"/>
      <w:szCs w:val="96"/>
      <w:shd w:val="clear" w:color="auto" w:fill="323E4F" w:themeFill="text2" w:themeFillShade="BF"/>
      <w:lang w:bidi="fa-I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20">
    <w:name w:val="تیتر 2"/>
    <w:basedOn w:val="Normal"/>
    <w:link w:val="2Char"/>
    <w:qFormat/>
    <w:rsid w:val="00383906"/>
    <w:pPr>
      <w:keepNext/>
      <w:autoSpaceDE w:val="0"/>
      <w:autoSpaceDN w:val="0"/>
      <w:adjustRightInd w:val="0"/>
      <w:spacing w:before="480" w:after="120"/>
      <w:jc w:val="both"/>
    </w:pPr>
    <w:rPr>
      <w:rFonts w:ascii="w_Nazanin" w:hAnsi="w_Nazanin" w:cs="w_Nazanin"/>
      <w:bCs/>
      <w:szCs w:val="28"/>
    </w:rPr>
  </w:style>
  <w:style w:type="character" w:customStyle="1" w:styleId="1Char0">
    <w:name w:val="متن 1 Char"/>
    <w:basedOn w:val="DefaultParagraphFont"/>
    <w:link w:val="10"/>
    <w:rsid w:val="00383906"/>
    <w:rPr>
      <w:rFonts w:ascii="Times New Roman" w:eastAsia="Times New Roman" w:hAnsi="Times New Roman" w:cs="B Lotus"/>
      <w:sz w:val="28"/>
      <w:szCs w:val="28"/>
      <w:lang w:bidi="fa-IR"/>
    </w:rPr>
  </w:style>
  <w:style w:type="paragraph" w:customStyle="1" w:styleId="4">
    <w:name w:val="تیتر 4"/>
    <w:basedOn w:val="20"/>
    <w:link w:val="4Char"/>
    <w:qFormat/>
    <w:rsid w:val="00383906"/>
    <w:pPr>
      <w:spacing w:before="120"/>
    </w:pPr>
    <w:rPr>
      <w:rFonts w:ascii="Times New Roman" w:hAnsi="Times New Roman" w:cs="B Nazanin"/>
      <w:szCs w:val="24"/>
    </w:rPr>
  </w:style>
  <w:style w:type="character" w:customStyle="1" w:styleId="2Char">
    <w:name w:val="تیتر 2 Char"/>
    <w:basedOn w:val="DefaultParagraphFont"/>
    <w:link w:val="20"/>
    <w:rsid w:val="00383906"/>
    <w:rPr>
      <w:rFonts w:ascii="w_Nazanin" w:eastAsia="Times New Roman" w:hAnsi="w_Nazanin" w:cs="w_Nazanin"/>
      <w:bCs/>
      <w:sz w:val="24"/>
      <w:szCs w:val="28"/>
      <w:lang w:bidi="fa-IR"/>
    </w:rPr>
  </w:style>
  <w:style w:type="paragraph" w:customStyle="1" w:styleId="a0">
    <w:name w:val="متن شماره دار"/>
    <w:basedOn w:val="10"/>
    <w:link w:val="Char"/>
    <w:qFormat/>
    <w:rsid w:val="00383906"/>
    <w:pPr>
      <w:numPr>
        <w:numId w:val="3"/>
      </w:numPr>
      <w:ind w:left="924" w:hanging="357"/>
    </w:pPr>
  </w:style>
  <w:style w:type="character" w:customStyle="1" w:styleId="4Char">
    <w:name w:val="تیتر 4 Char"/>
    <w:basedOn w:val="2Char"/>
    <w:link w:val="4"/>
    <w:rsid w:val="00383906"/>
    <w:rPr>
      <w:rFonts w:ascii="Times New Roman" w:eastAsia="Times New Roman" w:hAnsi="Times New Roman" w:cs="B Nazanin"/>
      <w:bCs/>
      <w:sz w:val="24"/>
      <w:szCs w:val="24"/>
      <w:lang w:bidi="fa-IR"/>
    </w:rPr>
  </w:style>
  <w:style w:type="paragraph" w:customStyle="1" w:styleId="a2">
    <w:name w:val="تیتر جدول"/>
    <w:basedOn w:val="4"/>
    <w:link w:val="Char0"/>
    <w:qFormat/>
    <w:rsid w:val="00383906"/>
    <w:pPr>
      <w:jc w:val="center"/>
    </w:pPr>
  </w:style>
  <w:style w:type="character" w:customStyle="1" w:styleId="Char">
    <w:name w:val="متن شماره دار Char"/>
    <w:basedOn w:val="1Char0"/>
    <w:link w:val="a0"/>
    <w:rsid w:val="00383906"/>
    <w:rPr>
      <w:rFonts w:ascii="Times New Roman" w:eastAsia="Times New Roman" w:hAnsi="Times New Roman" w:cs="B Lotus"/>
      <w:sz w:val="28"/>
      <w:szCs w:val="28"/>
      <w:lang w:bidi="fa-IR"/>
    </w:rPr>
  </w:style>
  <w:style w:type="paragraph" w:customStyle="1" w:styleId="a3">
    <w:name w:val="متن جدول"/>
    <w:basedOn w:val="Normal"/>
    <w:link w:val="Char1"/>
    <w:qFormat/>
    <w:rsid w:val="00383906"/>
    <w:rPr>
      <w:rFonts w:ascii="w_Nazanin" w:hAnsi="w_Nazanin" w:cs="w_Nazanin"/>
      <w:sz w:val="22"/>
      <w:szCs w:val="22"/>
    </w:rPr>
  </w:style>
  <w:style w:type="character" w:customStyle="1" w:styleId="Char0">
    <w:name w:val="تیتر جدول Char"/>
    <w:basedOn w:val="4Char"/>
    <w:link w:val="a2"/>
    <w:rsid w:val="00383906"/>
    <w:rPr>
      <w:rFonts w:ascii="Times New Roman" w:eastAsia="Times New Roman" w:hAnsi="Times New Roman" w:cs="B Nazanin"/>
      <w:bCs/>
      <w:sz w:val="24"/>
      <w:szCs w:val="24"/>
      <w:lang w:bidi="fa-IR"/>
    </w:rPr>
  </w:style>
  <w:style w:type="paragraph" w:customStyle="1" w:styleId="a">
    <w:name w:val="متن بالت دار"/>
    <w:basedOn w:val="10"/>
    <w:link w:val="Char2"/>
    <w:qFormat/>
    <w:rsid w:val="00383906"/>
    <w:pPr>
      <w:numPr>
        <w:numId w:val="4"/>
      </w:numPr>
      <w:ind w:left="521"/>
    </w:pPr>
  </w:style>
  <w:style w:type="character" w:customStyle="1" w:styleId="Char1">
    <w:name w:val="متن جدول Char"/>
    <w:basedOn w:val="DefaultParagraphFont"/>
    <w:link w:val="a3"/>
    <w:rsid w:val="00383906"/>
    <w:rPr>
      <w:rFonts w:ascii="w_Nazanin" w:eastAsia="Times New Roman" w:hAnsi="w_Nazanin" w:cs="w_Nazanin"/>
      <w:lang w:bidi="fa-IR"/>
    </w:rPr>
  </w:style>
  <w:style w:type="character" w:styleId="FollowedHyperlink">
    <w:name w:val="FollowedHyperlink"/>
    <w:basedOn w:val="DefaultParagraphFont"/>
    <w:uiPriority w:val="99"/>
    <w:semiHidden/>
    <w:unhideWhenUsed/>
    <w:rsid w:val="00383906"/>
    <w:rPr>
      <w:color w:val="954F72" w:themeColor="followedHyperlink"/>
      <w:u w:val="single"/>
    </w:rPr>
  </w:style>
  <w:style w:type="character" w:customStyle="1" w:styleId="Char2">
    <w:name w:val="متن بالت دار Char"/>
    <w:basedOn w:val="1Char0"/>
    <w:link w:val="a"/>
    <w:rsid w:val="00383906"/>
    <w:rPr>
      <w:rFonts w:ascii="Times New Roman" w:eastAsia="Times New Roman" w:hAnsi="Times New Roman" w:cs="B Lotus"/>
      <w:sz w:val="28"/>
      <w:szCs w:val="28"/>
      <w:lang w:bidi="fa-IR"/>
    </w:rPr>
  </w:style>
  <w:style w:type="paragraph" w:customStyle="1" w:styleId="2">
    <w:name w:val="متن بالت دار 2"/>
    <w:basedOn w:val="a"/>
    <w:link w:val="2Char0"/>
    <w:qFormat/>
    <w:rsid w:val="00383906"/>
    <w:pPr>
      <w:numPr>
        <w:numId w:val="6"/>
      </w:numPr>
    </w:pPr>
  </w:style>
  <w:style w:type="character" w:customStyle="1" w:styleId="2Char0">
    <w:name w:val="متن بالت دار 2 Char"/>
    <w:basedOn w:val="Char2"/>
    <w:link w:val="2"/>
    <w:rsid w:val="00383906"/>
    <w:rPr>
      <w:rFonts w:ascii="Times New Roman" w:eastAsia="Times New Roman" w:hAnsi="Times New Roman" w:cs="B Lotus"/>
      <w:sz w:val="28"/>
      <w:szCs w:val="28"/>
      <w:lang w:bidi="fa-IR"/>
    </w:rPr>
  </w:style>
  <w:style w:type="paragraph" w:styleId="TOC1">
    <w:name w:val="toc 1"/>
    <w:basedOn w:val="Normal"/>
    <w:next w:val="Normal"/>
    <w:autoRedefine/>
    <w:uiPriority w:val="39"/>
    <w:unhideWhenUsed/>
    <w:rsid w:val="00383906"/>
    <w:pPr>
      <w:tabs>
        <w:tab w:val="right" w:leader="dot" w:pos="9016"/>
      </w:tabs>
      <w:spacing w:after="100"/>
    </w:pPr>
    <w:rPr>
      <w:rFonts w:ascii="w_Nazanin" w:hAnsi="w_Nazanin" w:cs="w_Nazanin"/>
      <w:b/>
      <w:bCs/>
      <w:noProof/>
    </w:rPr>
  </w:style>
  <w:style w:type="paragraph" w:styleId="TOC2">
    <w:name w:val="toc 2"/>
    <w:basedOn w:val="Normal"/>
    <w:next w:val="Normal"/>
    <w:autoRedefine/>
    <w:uiPriority w:val="39"/>
    <w:unhideWhenUsed/>
    <w:rsid w:val="00383906"/>
    <w:pPr>
      <w:spacing w:after="100"/>
      <w:ind w:left="240"/>
    </w:pPr>
  </w:style>
  <w:style w:type="paragraph" w:styleId="TOC3">
    <w:name w:val="toc 3"/>
    <w:basedOn w:val="Normal"/>
    <w:next w:val="Normal"/>
    <w:autoRedefine/>
    <w:uiPriority w:val="39"/>
    <w:unhideWhenUsed/>
    <w:rsid w:val="0038390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8390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8390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8390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8390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8390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83906"/>
    <w:pPr>
      <w:spacing w:after="100" w:line="259" w:lineRule="auto"/>
      <w:ind w:left="1760"/>
    </w:pPr>
    <w:rPr>
      <w:rFonts w:asciiTheme="minorHAnsi" w:eastAsiaTheme="minorEastAsia" w:hAnsiTheme="minorHAnsi" w:cstheme="minorBidi"/>
      <w:sz w:val="22"/>
      <w:szCs w:val="22"/>
    </w:rPr>
  </w:style>
  <w:style w:type="paragraph" w:customStyle="1" w:styleId="a4">
    <w:name w:val="پاورقی"/>
    <w:basedOn w:val="Normal"/>
    <w:link w:val="Char3"/>
    <w:qFormat/>
    <w:rsid w:val="00383906"/>
    <w:pPr>
      <w:bidi w:val="0"/>
    </w:pPr>
    <w:rPr>
      <w:sz w:val="20"/>
      <w:szCs w:val="20"/>
    </w:rPr>
  </w:style>
  <w:style w:type="character" w:customStyle="1" w:styleId="txtquran">
    <w:name w:val="txtquran"/>
    <w:basedOn w:val="DefaultParagraphFont"/>
    <w:rsid w:val="00383906"/>
  </w:style>
  <w:style w:type="character" w:customStyle="1" w:styleId="Char3">
    <w:name w:val="پاورقی Char"/>
    <w:basedOn w:val="DefaultParagraphFont"/>
    <w:link w:val="a4"/>
    <w:rsid w:val="00383906"/>
    <w:rPr>
      <w:rFonts w:ascii="Times New Roman" w:eastAsia="Times New Roman" w:hAnsi="Times New Roman" w:cs="Times New Roman"/>
      <w:sz w:val="20"/>
      <w:szCs w:val="20"/>
      <w:lang w:bidi="fa-IR"/>
    </w:rPr>
  </w:style>
  <w:style w:type="character" w:customStyle="1" w:styleId="ayanum">
    <w:name w:val="ayanum"/>
    <w:basedOn w:val="DefaultParagraphFont"/>
    <w:rsid w:val="00383906"/>
  </w:style>
  <w:style w:type="table" w:customStyle="1" w:styleId="TableGrid11">
    <w:name w:val="Table Grid11"/>
    <w:basedOn w:val="TableNormal"/>
    <w:next w:val="TableGrid"/>
    <w:rsid w:val="0038390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تیتر 1-1"/>
    <w:basedOn w:val="a2"/>
    <w:link w:val="1-1Char"/>
    <w:qFormat/>
    <w:rsid w:val="00383906"/>
    <w:rPr>
      <w:rFonts w:ascii="w_Titr" w:hAnsi="w_Titr" w:cs="w_Titr"/>
      <w:b/>
      <w:bCs w:val="0"/>
      <w:sz w:val="44"/>
      <w:szCs w:val="48"/>
    </w:rPr>
  </w:style>
  <w:style w:type="character" w:customStyle="1" w:styleId="1-1Char">
    <w:name w:val="تیتر 1-1 Char"/>
    <w:basedOn w:val="Char0"/>
    <w:link w:val="1-1"/>
    <w:rsid w:val="00383906"/>
    <w:rPr>
      <w:rFonts w:ascii="w_Titr" w:eastAsia="Times New Roman" w:hAnsi="w_Titr" w:cs="w_Titr"/>
      <w:b/>
      <w:bCs w:val="0"/>
      <w:sz w:val="44"/>
      <w:szCs w:val="48"/>
      <w:lang w:bidi="fa-IR"/>
    </w:rPr>
  </w:style>
  <w:style w:type="paragraph" w:styleId="BodyText">
    <w:name w:val="Body Text"/>
    <w:basedOn w:val="Normal"/>
    <w:link w:val="BodyTextChar"/>
    <w:uiPriority w:val="99"/>
    <w:unhideWhenUsed/>
    <w:rsid w:val="00383906"/>
    <w:pPr>
      <w:spacing w:line="360" w:lineRule="auto"/>
      <w:jc w:val="center"/>
    </w:pPr>
    <w:rPr>
      <w:rFonts w:ascii="w_Nazanin" w:eastAsia="Calibri" w:hAnsi="w_Nazanin" w:cs="w_Nazanin"/>
      <w:bCs/>
    </w:rPr>
  </w:style>
  <w:style w:type="character" w:customStyle="1" w:styleId="BodyTextChar">
    <w:name w:val="Body Text Char"/>
    <w:basedOn w:val="DefaultParagraphFont"/>
    <w:link w:val="BodyText"/>
    <w:uiPriority w:val="99"/>
    <w:rsid w:val="00383906"/>
    <w:rPr>
      <w:rFonts w:ascii="w_Nazanin" w:eastAsia="Calibri" w:hAnsi="w_Nazanin" w:cs="w_Nazanin"/>
      <w:bCs/>
      <w:sz w:val="24"/>
      <w:szCs w:val="24"/>
      <w:lang w:bidi="fa-IR"/>
    </w:rPr>
  </w:style>
  <w:style w:type="table" w:customStyle="1" w:styleId="TableGridLight2">
    <w:name w:val="Table Grid Light2"/>
    <w:basedOn w:val="TableNormal"/>
    <w:uiPriority w:val="40"/>
    <w:rsid w:val="00383906"/>
    <w:pPr>
      <w:spacing w:after="0" w:line="240" w:lineRule="auto"/>
    </w:pPr>
    <w:rPr>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5Dark-Accent52">
    <w:name w:val="Grid Table 5 Dark - Accent 52"/>
    <w:basedOn w:val="TableNormal"/>
    <w:uiPriority w:val="50"/>
    <w:rsid w:val="00383906"/>
    <w:pPr>
      <w:spacing w:after="0" w:line="240" w:lineRule="auto"/>
    </w:pPr>
    <w:rPr>
      <w:lang w:bidi="fa-I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21">
    <w:name w:val="متن 2"/>
    <w:basedOn w:val="10"/>
    <w:link w:val="2Char1"/>
    <w:qFormat/>
    <w:rsid w:val="00383906"/>
    <w:pPr>
      <w:ind w:left="681" w:hanging="397"/>
    </w:pPr>
  </w:style>
  <w:style w:type="character" w:customStyle="1" w:styleId="2Char1">
    <w:name w:val="متن 2 Char"/>
    <w:basedOn w:val="1Char0"/>
    <w:link w:val="21"/>
    <w:rsid w:val="00383906"/>
    <w:rPr>
      <w:rFonts w:ascii="Times New Roman" w:eastAsia="Times New Roman" w:hAnsi="Times New Roman" w:cs="B Lotus"/>
      <w:sz w:val="28"/>
      <w:szCs w:val="28"/>
      <w:lang w:bidi="fa-IR"/>
    </w:rPr>
  </w:style>
  <w:style w:type="paragraph" w:customStyle="1" w:styleId="Y1">
    <w:name w:val="Y1"/>
    <w:basedOn w:val="Normal"/>
    <w:uiPriority w:val="99"/>
    <w:qFormat/>
    <w:rsid w:val="00383906"/>
    <w:pPr>
      <w:spacing w:after="160" w:line="259" w:lineRule="auto"/>
    </w:pPr>
    <w:rPr>
      <w:rFonts w:ascii="Calibri" w:eastAsiaTheme="minorHAnsi" w:hAnsi="Calibri" w:cs="B Mitra"/>
      <w:sz w:val="26"/>
      <w:szCs w:val="28"/>
    </w:rPr>
  </w:style>
  <w:style w:type="table" w:customStyle="1" w:styleId="TableGridLight3">
    <w:name w:val="Table Grid Light3"/>
    <w:basedOn w:val="TableNormal"/>
    <w:uiPriority w:val="40"/>
    <w:rsid w:val="00383906"/>
    <w:pPr>
      <w:spacing w:after="0" w:line="240" w:lineRule="auto"/>
    </w:pPr>
    <w:rPr>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5Dark-Accent53">
    <w:name w:val="Grid Table 5 Dark - Accent 53"/>
    <w:basedOn w:val="TableNormal"/>
    <w:uiPriority w:val="50"/>
    <w:rsid w:val="00383906"/>
    <w:pPr>
      <w:spacing w:after="0" w:line="240" w:lineRule="auto"/>
    </w:pPr>
    <w:rPr>
      <w:lang w:bidi="fa-I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NoSpacingChar">
    <w:name w:val="No Spacing Char"/>
    <w:basedOn w:val="DefaultParagraphFont"/>
    <w:link w:val="NoSpacing"/>
    <w:uiPriority w:val="1"/>
    <w:locked/>
    <w:rsid w:val="00383906"/>
    <w:rPr>
      <w:rFonts w:ascii="Calibri" w:eastAsia="Times New Roman" w:hAnsi="Calibri" w:cs="Arial"/>
      <w:lang w:bidi="fa-IR"/>
    </w:rPr>
  </w:style>
  <w:style w:type="character" w:customStyle="1" w:styleId="footnotedescriptionChar">
    <w:name w:val="footnote description Char"/>
    <w:link w:val="footnotedescription"/>
    <w:locked/>
    <w:rsid w:val="00383906"/>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383906"/>
    <w:pPr>
      <w:spacing w:after="0" w:line="254" w:lineRule="auto"/>
      <w:ind w:left="24"/>
    </w:pPr>
    <w:rPr>
      <w:rFonts w:ascii="Times New Roman" w:eastAsia="Times New Roman" w:hAnsi="Times New Roman" w:cs="Times New Roman"/>
      <w:color w:val="000000"/>
      <w:sz w:val="20"/>
    </w:rPr>
  </w:style>
  <w:style w:type="character" w:customStyle="1" w:styleId="footnotemark">
    <w:name w:val="footnote mark"/>
    <w:rsid w:val="00383906"/>
    <w:rPr>
      <w:rFonts w:ascii="Nazanin" w:eastAsia="Nazanin" w:hAnsi="Nazanin" w:cs="Nazanin" w:hint="cs"/>
      <w:color w:val="000000"/>
      <w:sz w:val="20"/>
      <w:vertAlign w:val="superscript"/>
    </w:rPr>
  </w:style>
  <w:style w:type="table" w:customStyle="1" w:styleId="TableGrid0">
    <w:name w:val="TableGrid"/>
    <w:rsid w:val="00383906"/>
    <w:pPr>
      <w:spacing w:after="0" w:line="240" w:lineRule="auto"/>
    </w:pPr>
    <w:rPr>
      <w:rFonts w:eastAsia="Times New Roman"/>
      <w:lang w:bidi="fa-IR"/>
    </w:rPr>
    <w:tblPr>
      <w:tblCellMar>
        <w:top w:w="0" w:type="dxa"/>
        <w:left w:w="0" w:type="dxa"/>
        <w:bottom w:w="0" w:type="dxa"/>
        <w:right w:w="0" w:type="dxa"/>
      </w:tblCellMar>
    </w:tblPr>
  </w:style>
  <w:style w:type="table" w:customStyle="1" w:styleId="TableGrid10">
    <w:name w:val="TableGrid1"/>
    <w:rsid w:val="00383906"/>
    <w:pPr>
      <w:spacing w:after="0" w:line="240" w:lineRule="auto"/>
    </w:pPr>
    <w:rPr>
      <w:rFonts w:ascii="Calibri" w:eastAsia="Times New Roman" w:hAnsi="Calibri" w:cs="Arial"/>
      <w:lang w:bidi="fa-IR"/>
    </w:rPr>
    <w:tblPr>
      <w:tblCellMar>
        <w:top w:w="0" w:type="dxa"/>
        <w:left w:w="0" w:type="dxa"/>
        <w:bottom w:w="0" w:type="dxa"/>
        <w:right w:w="0" w:type="dxa"/>
      </w:tblCellMar>
    </w:tblPr>
  </w:style>
  <w:style w:type="paragraph" w:customStyle="1" w:styleId="a1">
    <w:name w:val="تیتر بالت دار"/>
    <w:basedOn w:val="ListParagraph"/>
    <w:link w:val="Char4"/>
    <w:qFormat/>
    <w:rsid w:val="00383906"/>
    <w:pPr>
      <w:numPr>
        <w:numId w:val="1"/>
      </w:numPr>
      <w:spacing w:line="360" w:lineRule="auto"/>
      <w:ind w:left="521"/>
      <w:contextualSpacing/>
      <w:jc w:val="both"/>
    </w:pPr>
    <w:rPr>
      <w:rFonts w:ascii="w_Lotus" w:hAnsi="w_Lotus" w:cs="B Nazanin"/>
      <w:bCs/>
      <w:szCs w:val="28"/>
    </w:rPr>
  </w:style>
  <w:style w:type="character" w:customStyle="1" w:styleId="Char4">
    <w:name w:val="تیتر بالت دار Char"/>
    <w:basedOn w:val="ListParagraphChar"/>
    <w:link w:val="a1"/>
    <w:rsid w:val="00383906"/>
    <w:rPr>
      <w:rFonts w:ascii="w_Lotus" w:eastAsia="Times New Roman" w:hAnsi="w_Lotus" w:cs="B Nazanin"/>
      <w:bCs/>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261FBBBA64432395445ECAE9935DF0"/>
        <w:category>
          <w:name w:val="General"/>
          <w:gallery w:val="placeholder"/>
        </w:category>
        <w:types>
          <w:type w:val="bbPlcHdr"/>
        </w:types>
        <w:behaviors>
          <w:behavior w:val="content"/>
        </w:behaviors>
        <w:guid w:val="{40BD329A-C78F-4828-8D78-6B558051EE7E}"/>
      </w:docPartPr>
      <w:docPartBody>
        <w:p w:rsidR="00943ED9" w:rsidRDefault="00107841" w:rsidP="00107841">
          <w:pPr>
            <w:pStyle w:val="16261FBBBA64432395445ECAE9935DF0"/>
          </w:pPr>
          <w:r w:rsidRPr="0079693B">
            <w:rPr>
              <w:rStyle w:val="PlaceholderText"/>
            </w:rPr>
            <w:t>Click here to enter text.</w:t>
          </w:r>
        </w:p>
      </w:docPartBody>
    </w:docPart>
    <w:docPart>
      <w:docPartPr>
        <w:name w:val="8B2B2BA5AA0E43C3ACB846B9DEBAEFFC"/>
        <w:category>
          <w:name w:val="General"/>
          <w:gallery w:val="placeholder"/>
        </w:category>
        <w:types>
          <w:type w:val="bbPlcHdr"/>
        </w:types>
        <w:behaviors>
          <w:behavior w:val="content"/>
        </w:behaviors>
        <w:guid w:val="{6D7CE121-7C72-4ACF-BA97-0854FB72CCDB}"/>
      </w:docPartPr>
      <w:docPartBody>
        <w:p w:rsidR="00943ED9" w:rsidRDefault="00107841" w:rsidP="00107841">
          <w:pPr>
            <w:pStyle w:val="8B2B2BA5AA0E43C3ACB846B9DEBAEFFC"/>
          </w:pPr>
          <w:r w:rsidRPr="007969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w_Nazanin">
    <w:altName w:val="Times New Roman"/>
    <w:charset w:val="00"/>
    <w:family w:val="auto"/>
    <w:pitch w:val="variable"/>
    <w:sig w:usb0="00000000"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SinaBold">
    <w:altName w:val="Times New Roman"/>
    <w:panose1 w:val="00000000000000000000"/>
    <w:charset w:val="00"/>
    <w:family w:val="roman"/>
    <w:notTrueType/>
    <w:pitch w:val="default"/>
  </w:font>
  <w:font w:name="Times_New_Rom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w_Titr">
    <w:altName w:val="Times New Roman"/>
    <w:charset w:val="00"/>
    <w:family w:val="auto"/>
    <w:pitch w:val="variable"/>
    <w:sig w:usb0="00000000"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w_Lotus">
    <w:altName w:val="Times New Roman"/>
    <w:charset w:val="00"/>
    <w:family w:val="auto"/>
    <w:pitch w:val="variable"/>
    <w:sig w:usb0="00000000" w:usb1="80000000" w:usb2="00000008" w:usb3="00000000" w:csb0="00000041" w:csb1="00000000"/>
  </w:font>
  <w:font w:name="time new roman">
    <w:altName w:val="Times New Roman"/>
    <w:panose1 w:val="00000000000000000000"/>
    <w:charset w:val="00"/>
    <w:family w:val="roman"/>
    <w:notTrueType/>
    <w:pitch w:val="default"/>
  </w:font>
  <w:font w:name="w_Aziz">
    <w:altName w:val="Segoe UI Semilight"/>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41"/>
    <w:rsid w:val="00020B8F"/>
    <w:rsid w:val="00107841"/>
    <w:rsid w:val="006A238D"/>
    <w:rsid w:val="00943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841"/>
    <w:rPr>
      <w:color w:val="808080"/>
    </w:rPr>
  </w:style>
  <w:style w:type="paragraph" w:customStyle="1" w:styleId="16261FBBBA64432395445ECAE9935DF0">
    <w:name w:val="16261FBBBA64432395445ECAE9935DF0"/>
    <w:rsid w:val="00107841"/>
  </w:style>
  <w:style w:type="paragraph" w:customStyle="1" w:styleId="8B2B2BA5AA0E43C3ACB846B9DEBAEFFC">
    <w:name w:val="8B2B2BA5AA0E43C3ACB846B9DEBAEFFC"/>
    <w:rsid w:val="00107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FDA-Mohammadian</dc:creator>
  <cp:keywords/>
  <dc:description/>
  <cp:lastModifiedBy>FDA-Mohammadian</cp:lastModifiedBy>
  <cp:revision>3</cp:revision>
  <dcterms:created xsi:type="dcterms:W3CDTF">2023-10-18T05:59:00Z</dcterms:created>
  <dcterms:modified xsi:type="dcterms:W3CDTF">2023-10-18T06:02:00Z</dcterms:modified>
</cp:coreProperties>
</file>